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13A" w:rsidRDefault="0088413A"/>
    <w:p w:rsidR="0088413A" w:rsidRDefault="0088413A"/>
    <w:p w:rsidR="0088413A" w:rsidRDefault="0088413A"/>
    <w:p w:rsidR="0088413A" w:rsidRPr="0088413A" w:rsidRDefault="0088413A" w:rsidP="0088413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99745" cy="5740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9745" cy="574040"/>
                    </a:xfrm>
                    <a:prstGeom prst="rect">
                      <a:avLst/>
                    </a:prstGeom>
                    <a:noFill/>
                    <a:ln>
                      <a:noFill/>
                    </a:ln>
                  </pic:spPr>
                </pic:pic>
              </a:graphicData>
            </a:graphic>
          </wp:inline>
        </w:drawing>
      </w:r>
    </w:p>
    <w:p w:rsidR="0088413A" w:rsidRPr="0088413A" w:rsidRDefault="0088413A" w:rsidP="0088413A">
      <w:pPr>
        <w:keepNext/>
        <w:spacing w:after="0" w:line="240" w:lineRule="auto"/>
        <w:jc w:val="center"/>
        <w:outlineLvl w:val="1"/>
        <w:rPr>
          <w:rFonts w:ascii="Times New Roman" w:eastAsia="Times New Roman" w:hAnsi="Times New Roman" w:cs="Times New Roman"/>
          <w:b/>
          <w:bCs/>
          <w:sz w:val="24"/>
          <w:szCs w:val="24"/>
          <w:lang w:eastAsia="it-IT"/>
        </w:rPr>
      </w:pPr>
      <w:r w:rsidRPr="0088413A">
        <w:rPr>
          <w:rFonts w:ascii="Times New Roman" w:eastAsia="Times New Roman" w:hAnsi="Times New Roman" w:cs="Times New Roman"/>
          <w:b/>
          <w:bCs/>
          <w:sz w:val="24"/>
          <w:szCs w:val="24"/>
          <w:lang w:eastAsia="it-IT"/>
        </w:rPr>
        <w:t>Ministero della  Pubblica  Istruzione Dell’Università e della Ricerca</w:t>
      </w:r>
    </w:p>
    <w:p w:rsidR="0088413A" w:rsidRPr="0088413A" w:rsidRDefault="0088413A" w:rsidP="0088413A">
      <w:pPr>
        <w:keepNext/>
        <w:spacing w:after="0" w:line="240" w:lineRule="auto"/>
        <w:jc w:val="center"/>
        <w:outlineLvl w:val="3"/>
        <w:rPr>
          <w:rFonts w:ascii="Times New Roman" w:eastAsia="Arial Unicode MS" w:hAnsi="Times New Roman" w:cs="Times New Roman"/>
          <w:b/>
          <w:bCs/>
          <w:i/>
          <w:iCs/>
          <w:sz w:val="24"/>
          <w:szCs w:val="24"/>
          <w:lang w:eastAsia="it-IT"/>
        </w:rPr>
      </w:pPr>
      <w:r w:rsidRPr="0088413A">
        <w:rPr>
          <w:rFonts w:ascii="Times New Roman" w:eastAsia="Arial Unicode MS" w:hAnsi="Times New Roman" w:cs="Times New Roman"/>
          <w:b/>
          <w:bCs/>
          <w:i/>
          <w:iCs/>
          <w:sz w:val="24"/>
          <w:szCs w:val="24"/>
          <w:lang w:eastAsia="it-IT"/>
        </w:rPr>
        <w:t>Ufficio Scolastico Regionale per il  Lazio</w:t>
      </w:r>
    </w:p>
    <w:p w:rsidR="0088413A" w:rsidRPr="0088413A" w:rsidRDefault="0088413A" w:rsidP="0088413A">
      <w:pPr>
        <w:keepNext/>
        <w:spacing w:after="0" w:line="240" w:lineRule="auto"/>
        <w:jc w:val="center"/>
        <w:outlineLvl w:val="3"/>
        <w:rPr>
          <w:rFonts w:ascii="Times New Roman" w:eastAsia="Arial Unicode MS" w:hAnsi="Times New Roman" w:cs="Times New Roman"/>
          <w:b/>
          <w:bCs/>
          <w:i/>
          <w:iCs/>
          <w:sz w:val="24"/>
          <w:szCs w:val="24"/>
          <w:lang w:eastAsia="it-IT"/>
        </w:rPr>
      </w:pPr>
      <w:r w:rsidRPr="0088413A">
        <w:rPr>
          <w:rFonts w:ascii="Times New Roman" w:eastAsia="Arial Unicode MS" w:hAnsi="Times New Roman" w:cs="Times New Roman"/>
          <w:b/>
          <w:bCs/>
          <w:i/>
          <w:iCs/>
          <w:sz w:val="24"/>
          <w:szCs w:val="24"/>
          <w:lang w:eastAsia="it-IT"/>
        </w:rPr>
        <w:t>DIREZIONE   VII  Circolo Didattico    “M. MONTESSORI”</w:t>
      </w:r>
    </w:p>
    <w:p w:rsidR="0088413A" w:rsidRPr="0088413A" w:rsidRDefault="0088413A" w:rsidP="0088413A">
      <w:pPr>
        <w:keepNext/>
        <w:spacing w:after="0" w:line="240" w:lineRule="auto"/>
        <w:jc w:val="center"/>
        <w:outlineLvl w:val="5"/>
        <w:rPr>
          <w:rFonts w:ascii="Times New Roman" w:eastAsia="Arial Unicode MS" w:hAnsi="Times New Roman" w:cs="Times New Roman"/>
          <w:b/>
          <w:bCs/>
          <w:sz w:val="26"/>
          <w:szCs w:val="20"/>
          <w:lang w:eastAsia="it-IT"/>
        </w:rPr>
      </w:pPr>
      <w:r w:rsidRPr="0088413A">
        <w:rPr>
          <w:rFonts w:ascii="Times New Roman" w:eastAsia="Arial Unicode MS" w:hAnsi="Times New Roman" w:cs="Times New Roman"/>
          <w:b/>
          <w:bCs/>
          <w:sz w:val="24"/>
          <w:szCs w:val="24"/>
          <w:lang w:eastAsia="it-IT"/>
        </w:rPr>
        <w:t xml:space="preserve">Via  </w:t>
      </w:r>
      <w:proofErr w:type="spellStart"/>
      <w:r w:rsidRPr="0088413A">
        <w:rPr>
          <w:rFonts w:ascii="Times New Roman" w:eastAsia="Arial Unicode MS" w:hAnsi="Times New Roman" w:cs="Times New Roman"/>
          <w:b/>
          <w:bCs/>
          <w:sz w:val="24"/>
          <w:szCs w:val="24"/>
          <w:lang w:eastAsia="it-IT"/>
        </w:rPr>
        <w:t>S.M.Goretti</w:t>
      </w:r>
      <w:proofErr w:type="spellEnd"/>
      <w:r w:rsidRPr="0088413A">
        <w:rPr>
          <w:rFonts w:ascii="Times New Roman" w:eastAsia="Arial Unicode MS" w:hAnsi="Times New Roman" w:cs="Times New Roman"/>
          <w:b/>
          <w:bCs/>
          <w:sz w:val="24"/>
          <w:szCs w:val="24"/>
          <w:lang w:eastAsia="it-IT"/>
        </w:rPr>
        <w:t>, 41- 00199  R O M A Tel.</w:t>
      </w:r>
      <w:r w:rsidRPr="0088413A">
        <w:rPr>
          <w:rFonts w:ascii="Times New Roman" w:eastAsia="Arial Unicode MS" w:hAnsi="Times New Roman" w:cs="Times New Roman"/>
          <w:b/>
          <w:bCs/>
          <w:sz w:val="26"/>
          <w:szCs w:val="20"/>
          <w:lang w:eastAsia="it-IT"/>
        </w:rPr>
        <w:t xml:space="preserve">   06 .86 20 83 92  Fax. 06.86 20 83 95</w:t>
      </w:r>
    </w:p>
    <w:p w:rsidR="0088413A" w:rsidRDefault="0088413A" w:rsidP="0088413A">
      <w:pPr>
        <w:spacing w:after="120" w:line="240" w:lineRule="auto"/>
        <w:jc w:val="center"/>
        <w:rPr>
          <w:rFonts w:ascii="Times New Roman" w:eastAsia="Times New Roman" w:hAnsi="Times New Roman" w:cs="Times New Roman"/>
          <w:sz w:val="24"/>
          <w:szCs w:val="24"/>
          <w:lang w:eastAsia="it-IT"/>
        </w:rPr>
      </w:pPr>
      <w:r w:rsidRPr="0088413A">
        <w:rPr>
          <w:rFonts w:ascii="Times New Roman" w:eastAsia="Times New Roman" w:hAnsi="Times New Roman" w:cs="Times New Roman"/>
          <w:sz w:val="24"/>
          <w:szCs w:val="24"/>
          <w:lang w:eastAsia="it-IT"/>
        </w:rPr>
        <w:t>e-mail</w:t>
      </w:r>
      <w:r w:rsidRPr="0088413A">
        <w:rPr>
          <w:rFonts w:ascii="Times New Roman" w:eastAsia="Times New Roman" w:hAnsi="Times New Roman" w:cs="Times New Roman"/>
          <w:caps/>
          <w:sz w:val="24"/>
          <w:szCs w:val="24"/>
          <w:lang w:eastAsia="it-IT"/>
        </w:rPr>
        <w:t xml:space="preserve"> </w:t>
      </w:r>
      <w:hyperlink r:id="rId6" w:history="1">
        <w:r w:rsidRPr="0088413A">
          <w:rPr>
            <w:rFonts w:ascii="Times New Roman" w:eastAsia="Times New Roman" w:hAnsi="Times New Roman" w:cs="Times New Roman"/>
            <w:b/>
            <w:color w:val="000080"/>
            <w:sz w:val="24"/>
            <w:szCs w:val="24"/>
            <w:u w:val="single"/>
            <w:lang w:eastAsia="it-IT"/>
          </w:rPr>
          <w:t>rmee00700r@istruzione.it</w:t>
        </w:r>
      </w:hyperlink>
    </w:p>
    <w:p w:rsidR="0088413A" w:rsidRPr="0088413A" w:rsidRDefault="0088413A" w:rsidP="0088413A">
      <w:pPr>
        <w:spacing w:after="120" w:line="240" w:lineRule="auto"/>
        <w:jc w:val="center"/>
        <w:rPr>
          <w:rFonts w:ascii="Times New Roman" w:eastAsia="Times New Roman" w:hAnsi="Times New Roman" w:cs="Times New Roman"/>
          <w:sz w:val="24"/>
          <w:szCs w:val="24"/>
          <w:lang w:eastAsia="it-IT"/>
        </w:rPr>
      </w:pPr>
    </w:p>
    <w:p w:rsidR="004A5A42" w:rsidRDefault="00467DC3">
      <w:r w:rsidRPr="00467DC3">
        <w:t>ABSC 1 (CSC 1): INVENTARIO DEI DISPOSITIVI AUTORIZZATI E NON AUTORIZZATI</w:t>
      </w:r>
    </w:p>
    <w:tbl>
      <w:tblPr>
        <w:tblStyle w:val="Grigliatabella"/>
        <w:tblW w:w="0" w:type="auto"/>
        <w:tblLayout w:type="fixed"/>
        <w:tblLook w:val="04A0" w:firstRow="1" w:lastRow="0" w:firstColumn="1" w:lastColumn="0" w:noHBand="0" w:noVBand="1"/>
      </w:tblPr>
      <w:tblGrid>
        <w:gridCol w:w="534"/>
        <w:gridCol w:w="567"/>
        <w:gridCol w:w="567"/>
        <w:gridCol w:w="850"/>
        <w:gridCol w:w="5954"/>
        <w:gridCol w:w="6237"/>
      </w:tblGrid>
      <w:tr w:rsidR="0050023A" w:rsidRPr="004A5A42" w:rsidTr="00324781">
        <w:tc>
          <w:tcPr>
            <w:tcW w:w="1668" w:type="dxa"/>
            <w:gridSpan w:val="3"/>
          </w:tcPr>
          <w:p w:rsidR="0050023A" w:rsidRPr="004A5A42" w:rsidRDefault="0050023A" w:rsidP="00467DC3">
            <w:pPr>
              <w:jc w:val="center"/>
            </w:pPr>
            <w:r w:rsidRPr="004A5A42">
              <w:t>ABSC_ID</w:t>
            </w:r>
          </w:p>
        </w:tc>
        <w:tc>
          <w:tcPr>
            <w:tcW w:w="850" w:type="dxa"/>
          </w:tcPr>
          <w:p w:rsidR="0050023A" w:rsidRPr="004A5A42" w:rsidRDefault="0050023A" w:rsidP="00467DC3">
            <w:pPr>
              <w:jc w:val="center"/>
            </w:pPr>
            <w:r w:rsidRPr="004A5A42">
              <w:t>Livello</w:t>
            </w:r>
          </w:p>
        </w:tc>
        <w:tc>
          <w:tcPr>
            <w:tcW w:w="5954" w:type="dxa"/>
          </w:tcPr>
          <w:p w:rsidR="0050023A" w:rsidRPr="004A5A42" w:rsidRDefault="00467DC3" w:rsidP="0050023A">
            <w:pPr>
              <w:jc w:val="center"/>
            </w:pPr>
            <w:r w:rsidRPr="004A5A42">
              <w:t>Descrizione</w:t>
            </w:r>
          </w:p>
        </w:tc>
        <w:tc>
          <w:tcPr>
            <w:tcW w:w="6237" w:type="dxa"/>
          </w:tcPr>
          <w:p w:rsidR="0050023A" w:rsidRPr="004A5A42" w:rsidRDefault="00467DC3" w:rsidP="0050023A">
            <w:pPr>
              <w:jc w:val="center"/>
            </w:pPr>
            <w:r>
              <w:t>Modalità di implementazione</w:t>
            </w:r>
          </w:p>
        </w:tc>
      </w:tr>
      <w:tr w:rsidR="0050023A" w:rsidRPr="004A5A42" w:rsidTr="00324781">
        <w:tc>
          <w:tcPr>
            <w:tcW w:w="534" w:type="dxa"/>
          </w:tcPr>
          <w:p w:rsidR="0050023A" w:rsidRPr="004A5A42" w:rsidRDefault="0050023A" w:rsidP="00467DC3">
            <w:pPr>
              <w:jc w:val="center"/>
            </w:pPr>
            <w:r w:rsidRPr="004A5A42">
              <w:t>1</w:t>
            </w:r>
          </w:p>
        </w:tc>
        <w:tc>
          <w:tcPr>
            <w:tcW w:w="567" w:type="dxa"/>
          </w:tcPr>
          <w:p w:rsidR="0050023A" w:rsidRPr="004A5A42" w:rsidRDefault="0050023A" w:rsidP="00467DC3">
            <w:pPr>
              <w:jc w:val="center"/>
            </w:pPr>
            <w:r w:rsidRPr="004A5A42">
              <w:t>1</w:t>
            </w:r>
          </w:p>
        </w:tc>
        <w:tc>
          <w:tcPr>
            <w:tcW w:w="567" w:type="dxa"/>
          </w:tcPr>
          <w:p w:rsidR="0050023A" w:rsidRPr="004A5A42" w:rsidRDefault="0050023A" w:rsidP="00467DC3">
            <w:pPr>
              <w:jc w:val="center"/>
            </w:pPr>
            <w:r w:rsidRPr="004A5A42">
              <w:t>1</w:t>
            </w:r>
          </w:p>
        </w:tc>
        <w:tc>
          <w:tcPr>
            <w:tcW w:w="850" w:type="dxa"/>
          </w:tcPr>
          <w:p w:rsidR="0050023A" w:rsidRPr="004A5A42" w:rsidRDefault="0050023A" w:rsidP="00467DC3">
            <w:pPr>
              <w:jc w:val="center"/>
            </w:pPr>
            <w:r w:rsidRPr="004A5A42">
              <w:t>M</w:t>
            </w:r>
          </w:p>
        </w:tc>
        <w:tc>
          <w:tcPr>
            <w:tcW w:w="5954" w:type="dxa"/>
          </w:tcPr>
          <w:p w:rsidR="0050023A" w:rsidRPr="004A5A42" w:rsidRDefault="0050023A" w:rsidP="004A5A42">
            <w:r w:rsidRPr="004A5A42">
              <w:t>Implementare un inventario delle risorse attive correlato a quello ABSC 1.4</w:t>
            </w:r>
          </w:p>
        </w:tc>
        <w:tc>
          <w:tcPr>
            <w:tcW w:w="6237" w:type="dxa"/>
          </w:tcPr>
          <w:p w:rsidR="00834B34" w:rsidRDefault="00834B34" w:rsidP="00834B34">
            <w:pPr>
              <w:pStyle w:val="Default"/>
            </w:pPr>
            <w:r>
              <w:rPr>
                <w:sz w:val="22"/>
                <w:szCs w:val="22"/>
              </w:rPr>
              <w:t xml:space="preserve">IN FASE DI DEFINIZIONE </w:t>
            </w:r>
          </w:p>
          <w:p w:rsidR="0050023A" w:rsidRPr="004A5A42" w:rsidRDefault="0050023A" w:rsidP="004A5A42"/>
        </w:tc>
      </w:tr>
      <w:tr w:rsidR="0050023A" w:rsidRPr="004A5A42" w:rsidTr="00324781">
        <w:tc>
          <w:tcPr>
            <w:tcW w:w="534" w:type="dxa"/>
          </w:tcPr>
          <w:p w:rsidR="0050023A" w:rsidRPr="004A5A42" w:rsidRDefault="0050023A" w:rsidP="00467DC3">
            <w:pPr>
              <w:jc w:val="center"/>
            </w:pPr>
            <w:r w:rsidRPr="004A5A42">
              <w:t>1</w:t>
            </w:r>
          </w:p>
        </w:tc>
        <w:tc>
          <w:tcPr>
            <w:tcW w:w="567" w:type="dxa"/>
          </w:tcPr>
          <w:p w:rsidR="0050023A" w:rsidRPr="004A5A42" w:rsidRDefault="0050023A" w:rsidP="00467DC3">
            <w:pPr>
              <w:jc w:val="center"/>
            </w:pPr>
            <w:r w:rsidRPr="004A5A42">
              <w:t>1</w:t>
            </w:r>
          </w:p>
        </w:tc>
        <w:tc>
          <w:tcPr>
            <w:tcW w:w="567" w:type="dxa"/>
          </w:tcPr>
          <w:p w:rsidR="0050023A" w:rsidRPr="004A5A42" w:rsidRDefault="0050023A" w:rsidP="00467DC3">
            <w:pPr>
              <w:jc w:val="center"/>
            </w:pPr>
            <w:r w:rsidRPr="004A5A42">
              <w:t>2</w:t>
            </w:r>
          </w:p>
        </w:tc>
        <w:tc>
          <w:tcPr>
            <w:tcW w:w="850" w:type="dxa"/>
          </w:tcPr>
          <w:p w:rsidR="0050023A" w:rsidRPr="004A5A42" w:rsidRDefault="0050023A" w:rsidP="00467DC3">
            <w:pPr>
              <w:jc w:val="center"/>
            </w:pPr>
            <w:r w:rsidRPr="004A5A42">
              <w:t>S</w:t>
            </w:r>
          </w:p>
        </w:tc>
        <w:tc>
          <w:tcPr>
            <w:tcW w:w="5954" w:type="dxa"/>
          </w:tcPr>
          <w:p w:rsidR="0050023A" w:rsidRPr="004A5A42" w:rsidRDefault="0050023A" w:rsidP="004A5A42">
            <w:r w:rsidRPr="004A5A42">
              <w:t>Implementare ABSC 1.1.1 attraverso uno strumento automatico</w:t>
            </w:r>
          </w:p>
        </w:tc>
        <w:tc>
          <w:tcPr>
            <w:tcW w:w="6237" w:type="dxa"/>
          </w:tcPr>
          <w:p w:rsidR="0050023A" w:rsidRPr="004A5A42" w:rsidRDefault="0050023A" w:rsidP="004A5A42"/>
        </w:tc>
      </w:tr>
      <w:tr w:rsidR="0050023A" w:rsidRPr="004A5A42" w:rsidTr="00324781">
        <w:tc>
          <w:tcPr>
            <w:tcW w:w="534" w:type="dxa"/>
          </w:tcPr>
          <w:p w:rsidR="0050023A" w:rsidRPr="004A5A42" w:rsidRDefault="0050023A" w:rsidP="00467DC3">
            <w:pPr>
              <w:jc w:val="center"/>
            </w:pPr>
            <w:r w:rsidRPr="004A5A42">
              <w:t>1</w:t>
            </w:r>
          </w:p>
        </w:tc>
        <w:tc>
          <w:tcPr>
            <w:tcW w:w="567" w:type="dxa"/>
          </w:tcPr>
          <w:p w:rsidR="0050023A" w:rsidRPr="004A5A42" w:rsidRDefault="0050023A" w:rsidP="00467DC3">
            <w:pPr>
              <w:jc w:val="center"/>
            </w:pPr>
            <w:r w:rsidRPr="004A5A42">
              <w:t>1</w:t>
            </w:r>
          </w:p>
        </w:tc>
        <w:tc>
          <w:tcPr>
            <w:tcW w:w="567" w:type="dxa"/>
          </w:tcPr>
          <w:p w:rsidR="0050023A" w:rsidRPr="004A5A42" w:rsidRDefault="0050023A" w:rsidP="00467DC3">
            <w:pPr>
              <w:jc w:val="center"/>
            </w:pPr>
            <w:r w:rsidRPr="004A5A42">
              <w:t>3</w:t>
            </w:r>
          </w:p>
        </w:tc>
        <w:tc>
          <w:tcPr>
            <w:tcW w:w="850" w:type="dxa"/>
          </w:tcPr>
          <w:p w:rsidR="0050023A" w:rsidRPr="004A5A42" w:rsidRDefault="0050023A" w:rsidP="00467DC3">
            <w:pPr>
              <w:jc w:val="center"/>
            </w:pPr>
            <w:r w:rsidRPr="004A5A42">
              <w:t>A</w:t>
            </w:r>
          </w:p>
        </w:tc>
        <w:tc>
          <w:tcPr>
            <w:tcW w:w="5954" w:type="dxa"/>
          </w:tcPr>
          <w:p w:rsidR="0050023A" w:rsidRPr="004A5A42" w:rsidRDefault="0050023A" w:rsidP="004A5A42">
            <w:r w:rsidRPr="004A5A42">
              <w:t xml:space="preserve">Effettuare il </w:t>
            </w:r>
            <w:proofErr w:type="spellStart"/>
            <w:r w:rsidRPr="004A5A42">
              <w:t>discovery</w:t>
            </w:r>
            <w:proofErr w:type="spellEnd"/>
            <w:r w:rsidRPr="004A5A42">
              <w:t xml:space="preserve"> dei dispositivi collegati alla rete con allarmi in caso di anomalie.</w:t>
            </w:r>
          </w:p>
        </w:tc>
        <w:tc>
          <w:tcPr>
            <w:tcW w:w="6237" w:type="dxa"/>
          </w:tcPr>
          <w:p w:rsidR="0050023A" w:rsidRPr="004A5A42" w:rsidRDefault="0050023A" w:rsidP="004A5A42"/>
        </w:tc>
      </w:tr>
      <w:tr w:rsidR="0050023A" w:rsidRPr="004A5A42" w:rsidTr="00324781">
        <w:tc>
          <w:tcPr>
            <w:tcW w:w="534" w:type="dxa"/>
          </w:tcPr>
          <w:p w:rsidR="0050023A" w:rsidRPr="004A5A42" w:rsidRDefault="0050023A" w:rsidP="00467DC3">
            <w:pPr>
              <w:jc w:val="center"/>
            </w:pPr>
            <w:r w:rsidRPr="004A5A42">
              <w:t>1</w:t>
            </w:r>
          </w:p>
        </w:tc>
        <w:tc>
          <w:tcPr>
            <w:tcW w:w="567" w:type="dxa"/>
          </w:tcPr>
          <w:p w:rsidR="0050023A" w:rsidRPr="004A5A42" w:rsidRDefault="0050023A" w:rsidP="00467DC3">
            <w:pPr>
              <w:jc w:val="center"/>
            </w:pPr>
            <w:r w:rsidRPr="004A5A42">
              <w:t>1</w:t>
            </w:r>
          </w:p>
        </w:tc>
        <w:tc>
          <w:tcPr>
            <w:tcW w:w="567" w:type="dxa"/>
          </w:tcPr>
          <w:p w:rsidR="0050023A" w:rsidRPr="004A5A42" w:rsidRDefault="0050023A" w:rsidP="00467DC3">
            <w:pPr>
              <w:jc w:val="center"/>
            </w:pPr>
            <w:r w:rsidRPr="004A5A42">
              <w:t>4</w:t>
            </w:r>
          </w:p>
        </w:tc>
        <w:tc>
          <w:tcPr>
            <w:tcW w:w="850" w:type="dxa"/>
          </w:tcPr>
          <w:p w:rsidR="0050023A" w:rsidRPr="004A5A42" w:rsidRDefault="0050023A" w:rsidP="00467DC3">
            <w:pPr>
              <w:jc w:val="center"/>
            </w:pPr>
            <w:r w:rsidRPr="004A5A42">
              <w:t>A</w:t>
            </w:r>
          </w:p>
        </w:tc>
        <w:tc>
          <w:tcPr>
            <w:tcW w:w="5954" w:type="dxa"/>
          </w:tcPr>
          <w:p w:rsidR="0050023A" w:rsidRPr="004A5A42" w:rsidRDefault="0050023A" w:rsidP="004A5A42">
            <w:r w:rsidRPr="004A5A42">
              <w:t>Qualificare i sistemi connessi alla rete attraverso l'analisi del loro traffico.</w:t>
            </w:r>
          </w:p>
        </w:tc>
        <w:tc>
          <w:tcPr>
            <w:tcW w:w="6237" w:type="dxa"/>
          </w:tcPr>
          <w:p w:rsidR="0050023A" w:rsidRPr="004A5A42" w:rsidRDefault="0050023A" w:rsidP="004A5A42"/>
        </w:tc>
      </w:tr>
      <w:tr w:rsidR="0050023A" w:rsidRPr="004A5A42" w:rsidTr="00324781">
        <w:tc>
          <w:tcPr>
            <w:tcW w:w="534" w:type="dxa"/>
          </w:tcPr>
          <w:p w:rsidR="0050023A" w:rsidRPr="004A5A42" w:rsidRDefault="0050023A" w:rsidP="00467DC3">
            <w:pPr>
              <w:jc w:val="center"/>
            </w:pPr>
            <w:r w:rsidRPr="004A5A42">
              <w:t>1</w:t>
            </w:r>
          </w:p>
        </w:tc>
        <w:tc>
          <w:tcPr>
            <w:tcW w:w="567" w:type="dxa"/>
          </w:tcPr>
          <w:p w:rsidR="0050023A" w:rsidRPr="004A5A42" w:rsidRDefault="0050023A" w:rsidP="00467DC3">
            <w:pPr>
              <w:jc w:val="center"/>
            </w:pPr>
            <w:r w:rsidRPr="004A5A42">
              <w:t>2</w:t>
            </w:r>
          </w:p>
        </w:tc>
        <w:tc>
          <w:tcPr>
            <w:tcW w:w="567" w:type="dxa"/>
          </w:tcPr>
          <w:p w:rsidR="0050023A" w:rsidRPr="004A5A42" w:rsidRDefault="0050023A" w:rsidP="00467DC3">
            <w:pPr>
              <w:jc w:val="center"/>
            </w:pPr>
            <w:r w:rsidRPr="004A5A42">
              <w:t>1</w:t>
            </w:r>
          </w:p>
        </w:tc>
        <w:tc>
          <w:tcPr>
            <w:tcW w:w="850" w:type="dxa"/>
          </w:tcPr>
          <w:p w:rsidR="0050023A" w:rsidRPr="004A5A42" w:rsidRDefault="0050023A" w:rsidP="00467DC3">
            <w:pPr>
              <w:jc w:val="center"/>
            </w:pPr>
            <w:r w:rsidRPr="004A5A42">
              <w:t>S</w:t>
            </w:r>
          </w:p>
        </w:tc>
        <w:tc>
          <w:tcPr>
            <w:tcW w:w="5954" w:type="dxa"/>
          </w:tcPr>
          <w:p w:rsidR="0050023A" w:rsidRPr="004A5A42" w:rsidRDefault="0050023A" w:rsidP="004A5A42">
            <w:r w:rsidRPr="004A5A42">
              <w:t>Implementare il "</w:t>
            </w:r>
            <w:proofErr w:type="spellStart"/>
            <w:r w:rsidRPr="004A5A42">
              <w:t>logging</w:t>
            </w:r>
            <w:proofErr w:type="spellEnd"/>
            <w:r w:rsidRPr="004A5A42">
              <w:t>" delle operazione del server DHCP.</w:t>
            </w:r>
          </w:p>
        </w:tc>
        <w:tc>
          <w:tcPr>
            <w:tcW w:w="6237" w:type="dxa"/>
          </w:tcPr>
          <w:p w:rsidR="0050023A" w:rsidRPr="004A5A42" w:rsidRDefault="0050023A" w:rsidP="004A5A42"/>
        </w:tc>
      </w:tr>
      <w:tr w:rsidR="0050023A" w:rsidRPr="004A5A42" w:rsidTr="00324781">
        <w:tc>
          <w:tcPr>
            <w:tcW w:w="534" w:type="dxa"/>
          </w:tcPr>
          <w:p w:rsidR="0050023A" w:rsidRPr="004A5A42" w:rsidRDefault="0050023A" w:rsidP="00467DC3">
            <w:pPr>
              <w:jc w:val="center"/>
            </w:pPr>
            <w:r w:rsidRPr="004A5A42">
              <w:t>1</w:t>
            </w:r>
          </w:p>
        </w:tc>
        <w:tc>
          <w:tcPr>
            <w:tcW w:w="567" w:type="dxa"/>
          </w:tcPr>
          <w:p w:rsidR="0050023A" w:rsidRPr="004A5A42" w:rsidRDefault="0050023A" w:rsidP="00467DC3">
            <w:pPr>
              <w:jc w:val="center"/>
            </w:pPr>
            <w:r w:rsidRPr="004A5A42">
              <w:t>2</w:t>
            </w:r>
          </w:p>
        </w:tc>
        <w:tc>
          <w:tcPr>
            <w:tcW w:w="567" w:type="dxa"/>
          </w:tcPr>
          <w:p w:rsidR="0050023A" w:rsidRPr="004A5A42" w:rsidRDefault="0050023A" w:rsidP="00467DC3">
            <w:pPr>
              <w:jc w:val="center"/>
            </w:pPr>
            <w:r w:rsidRPr="004A5A42">
              <w:t>2</w:t>
            </w:r>
          </w:p>
        </w:tc>
        <w:tc>
          <w:tcPr>
            <w:tcW w:w="850" w:type="dxa"/>
          </w:tcPr>
          <w:p w:rsidR="0050023A" w:rsidRPr="004A5A42" w:rsidRDefault="0050023A" w:rsidP="00467DC3">
            <w:pPr>
              <w:jc w:val="center"/>
            </w:pPr>
            <w:r w:rsidRPr="004A5A42">
              <w:t>S</w:t>
            </w:r>
          </w:p>
        </w:tc>
        <w:tc>
          <w:tcPr>
            <w:tcW w:w="5954" w:type="dxa"/>
          </w:tcPr>
          <w:p w:rsidR="0050023A" w:rsidRPr="004A5A42" w:rsidRDefault="0050023A" w:rsidP="004A5A42">
            <w:r w:rsidRPr="004A5A42">
              <w:t>Utilizzare le informazioni ricavate dal "</w:t>
            </w:r>
            <w:proofErr w:type="spellStart"/>
            <w:r w:rsidRPr="004A5A42">
              <w:t>logging</w:t>
            </w:r>
            <w:proofErr w:type="spellEnd"/>
            <w:r w:rsidRPr="004A5A42">
              <w:t>" DHCP per migliorare l'inventario delle risorse e identificare le risorse non ancora censite.</w:t>
            </w:r>
          </w:p>
        </w:tc>
        <w:tc>
          <w:tcPr>
            <w:tcW w:w="6237" w:type="dxa"/>
          </w:tcPr>
          <w:p w:rsidR="0050023A" w:rsidRPr="004A5A42" w:rsidRDefault="0050023A" w:rsidP="004A5A42"/>
        </w:tc>
      </w:tr>
      <w:tr w:rsidR="0050023A" w:rsidRPr="004A5A42" w:rsidTr="00324781">
        <w:tc>
          <w:tcPr>
            <w:tcW w:w="534" w:type="dxa"/>
          </w:tcPr>
          <w:p w:rsidR="0050023A" w:rsidRPr="004A5A42" w:rsidRDefault="0050023A" w:rsidP="00467DC3">
            <w:pPr>
              <w:jc w:val="center"/>
            </w:pPr>
            <w:r w:rsidRPr="004A5A42">
              <w:t>1</w:t>
            </w:r>
          </w:p>
        </w:tc>
        <w:tc>
          <w:tcPr>
            <w:tcW w:w="567" w:type="dxa"/>
          </w:tcPr>
          <w:p w:rsidR="0050023A" w:rsidRPr="004A5A42" w:rsidRDefault="0050023A" w:rsidP="00467DC3">
            <w:pPr>
              <w:jc w:val="center"/>
            </w:pPr>
            <w:r w:rsidRPr="004A5A42">
              <w:t>3</w:t>
            </w:r>
          </w:p>
        </w:tc>
        <w:tc>
          <w:tcPr>
            <w:tcW w:w="567" w:type="dxa"/>
          </w:tcPr>
          <w:p w:rsidR="0050023A" w:rsidRPr="004A5A42" w:rsidRDefault="0050023A" w:rsidP="00467DC3">
            <w:pPr>
              <w:jc w:val="center"/>
            </w:pPr>
            <w:r w:rsidRPr="004A5A42">
              <w:t>1</w:t>
            </w:r>
          </w:p>
        </w:tc>
        <w:tc>
          <w:tcPr>
            <w:tcW w:w="850" w:type="dxa"/>
          </w:tcPr>
          <w:p w:rsidR="0050023A" w:rsidRPr="004A5A42" w:rsidRDefault="0050023A" w:rsidP="00467DC3">
            <w:pPr>
              <w:jc w:val="center"/>
            </w:pPr>
            <w:r w:rsidRPr="004A5A42">
              <w:t>M</w:t>
            </w:r>
          </w:p>
        </w:tc>
        <w:tc>
          <w:tcPr>
            <w:tcW w:w="5954" w:type="dxa"/>
          </w:tcPr>
          <w:p w:rsidR="0050023A" w:rsidRPr="004A5A42" w:rsidRDefault="0050023A" w:rsidP="004A5A42">
            <w:r w:rsidRPr="004A5A42">
              <w:t>Aggiornare l'inventario quando nuovi dispositivi approvati vengono collegati in rete.</w:t>
            </w:r>
          </w:p>
        </w:tc>
        <w:tc>
          <w:tcPr>
            <w:tcW w:w="6237" w:type="dxa"/>
          </w:tcPr>
          <w:p w:rsidR="00834B34" w:rsidRDefault="00834B34" w:rsidP="00834B34">
            <w:pPr>
              <w:pStyle w:val="Default"/>
            </w:pPr>
            <w:r>
              <w:rPr>
                <w:sz w:val="22"/>
                <w:szCs w:val="22"/>
              </w:rPr>
              <w:t xml:space="preserve">IN FASE DI DEFINIZIONE </w:t>
            </w:r>
          </w:p>
          <w:p w:rsidR="0050023A" w:rsidRPr="004A5A42" w:rsidRDefault="0050023A" w:rsidP="004A5A42"/>
        </w:tc>
      </w:tr>
      <w:tr w:rsidR="0050023A" w:rsidRPr="004A5A42" w:rsidTr="00324781">
        <w:tc>
          <w:tcPr>
            <w:tcW w:w="534" w:type="dxa"/>
          </w:tcPr>
          <w:p w:rsidR="0050023A" w:rsidRPr="004A5A42" w:rsidRDefault="0050023A" w:rsidP="00467DC3">
            <w:pPr>
              <w:jc w:val="center"/>
            </w:pPr>
            <w:r w:rsidRPr="004A5A42">
              <w:t>1</w:t>
            </w:r>
          </w:p>
        </w:tc>
        <w:tc>
          <w:tcPr>
            <w:tcW w:w="567" w:type="dxa"/>
          </w:tcPr>
          <w:p w:rsidR="0050023A" w:rsidRPr="004A5A42" w:rsidRDefault="0050023A" w:rsidP="00467DC3">
            <w:pPr>
              <w:jc w:val="center"/>
            </w:pPr>
            <w:r w:rsidRPr="004A5A42">
              <w:t>3</w:t>
            </w:r>
          </w:p>
        </w:tc>
        <w:tc>
          <w:tcPr>
            <w:tcW w:w="567" w:type="dxa"/>
          </w:tcPr>
          <w:p w:rsidR="0050023A" w:rsidRPr="004A5A42" w:rsidRDefault="0050023A" w:rsidP="00467DC3">
            <w:pPr>
              <w:jc w:val="center"/>
            </w:pPr>
            <w:r w:rsidRPr="004A5A42">
              <w:t>2</w:t>
            </w:r>
          </w:p>
        </w:tc>
        <w:tc>
          <w:tcPr>
            <w:tcW w:w="850" w:type="dxa"/>
          </w:tcPr>
          <w:p w:rsidR="0050023A" w:rsidRPr="004A5A42" w:rsidRDefault="0050023A" w:rsidP="00467DC3">
            <w:pPr>
              <w:jc w:val="center"/>
            </w:pPr>
            <w:r w:rsidRPr="004A5A42">
              <w:t>S</w:t>
            </w:r>
          </w:p>
        </w:tc>
        <w:tc>
          <w:tcPr>
            <w:tcW w:w="5954" w:type="dxa"/>
          </w:tcPr>
          <w:p w:rsidR="0050023A" w:rsidRPr="004A5A42" w:rsidRDefault="0050023A" w:rsidP="004A5A42">
            <w:r w:rsidRPr="004A5A42">
              <w:t>Aggiornare l'inventario con uno strumento automatico quando nuovi dispositivi approvati vengono collegati in rete.</w:t>
            </w:r>
          </w:p>
        </w:tc>
        <w:tc>
          <w:tcPr>
            <w:tcW w:w="6237" w:type="dxa"/>
          </w:tcPr>
          <w:p w:rsidR="0050023A" w:rsidRPr="004A5A42" w:rsidRDefault="0050023A" w:rsidP="004A5A42"/>
        </w:tc>
      </w:tr>
      <w:tr w:rsidR="0050023A" w:rsidRPr="004A5A42" w:rsidTr="00324781">
        <w:tc>
          <w:tcPr>
            <w:tcW w:w="534" w:type="dxa"/>
          </w:tcPr>
          <w:p w:rsidR="0050023A" w:rsidRPr="004A5A42" w:rsidRDefault="0050023A" w:rsidP="00467DC3">
            <w:pPr>
              <w:jc w:val="center"/>
            </w:pPr>
            <w:r w:rsidRPr="004A5A42">
              <w:t>1</w:t>
            </w:r>
          </w:p>
        </w:tc>
        <w:tc>
          <w:tcPr>
            <w:tcW w:w="567" w:type="dxa"/>
          </w:tcPr>
          <w:p w:rsidR="0050023A" w:rsidRPr="004A5A42" w:rsidRDefault="0050023A" w:rsidP="00467DC3">
            <w:pPr>
              <w:jc w:val="center"/>
            </w:pPr>
            <w:r w:rsidRPr="004A5A42">
              <w:t>4</w:t>
            </w:r>
          </w:p>
        </w:tc>
        <w:tc>
          <w:tcPr>
            <w:tcW w:w="567" w:type="dxa"/>
          </w:tcPr>
          <w:p w:rsidR="0050023A" w:rsidRPr="004A5A42" w:rsidRDefault="0050023A" w:rsidP="00467DC3">
            <w:pPr>
              <w:jc w:val="center"/>
            </w:pPr>
            <w:r w:rsidRPr="004A5A42">
              <w:t>1</w:t>
            </w:r>
          </w:p>
        </w:tc>
        <w:tc>
          <w:tcPr>
            <w:tcW w:w="850" w:type="dxa"/>
          </w:tcPr>
          <w:p w:rsidR="0050023A" w:rsidRPr="004A5A42" w:rsidRDefault="0050023A" w:rsidP="00467DC3">
            <w:pPr>
              <w:jc w:val="center"/>
            </w:pPr>
            <w:r w:rsidRPr="004A5A42">
              <w:t>M</w:t>
            </w:r>
          </w:p>
        </w:tc>
        <w:tc>
          <w:tcPr>
            <w:tcW w:w="5954" w:type="dxa"/>
          </w:tcPr>
          <w:p w:rsidR="0050023A" w:rsidRPr="004A5A42" w:rsidRDefault="0050023A" w:rsidP="004A5A42">
            <w:r w:rsidRPr="004A5A42">
              <w:t xml:space="preserve">Gestire l'inventario delle risorse di tutti i sistemi collegati alla </w:t>
            </w:r>
            <w:r w:rsidRPr="004A5A42">
              <w:lastRenderedPageBreak/>
              <w:t>rete e dei dispositivi di rete stessi, registrando almeno l'indirizzo IP.</w:t>
            </w:r>
          </w:p>
        </w:tc>
        <w:tc>
          <w:tcPr>
            <w:tcW w:w="6237" w:type="dxa"/>
          </w:tcPr>
          <w:p w:rsidR="00834B34" w:rsidRDefault="00834B34" w:rsidP="00834B34">
            <w:pPr>
              <w:pStyle w:val="Default"/>
            </w:pPr>
            <w:r>
              <w:rPr>
                <w:sz w:val="22"/>
                <w:szCs w:val="22"/>
              </w:rPr>
              <w:lastRenderedPageBreak/>
              <w:t xml:space="preserve">Indirizzi </w:t>
            </w:r>
            <w:proofErr w:type="spellStart"/>
            <w:r>
              <w:rPr>
                <w:sz w:val="22"/>
                <w:szCs w:val="22"/>
              </w:rPr>
              <w:t>ip</w:t>
            </w:r>
            <w:proofErr w:type="spellEnd"/>
            <w:r>
              <w:rPr>
                <w:sz w:val="22"/>
                <w:szCs w:val="22"/>
              </w:rPr>
              <w:t xml:space="preserve"> configurati su tutti i dispositivi presenti nella scuola </w:t>
            </w:r>
          </w:p>
          <w:p w:rsidR="0050023A" w:rsidRPr="004A5A42" w:rsidRDefault="0050023A" w:rsidP="004A5A42"/>
        </w:tc>
      </w:tr>
      <w:tr w:rsidR="0050023A" w:rsidRPr="004A5A42" w:rsidTr="00324781">
        <w:tc>
          <w:tcPr>
            <w:tcW w:w="534" w:type="dxa"/>
          </w:tcPr>
          <w:p w:rsidR="0050023A" w:rsidRPr="004A5A42" w:rsidRDefault="0050023A" w:rsidP="00467DC3">
            <w:pPr>
              <w:jc w:val="center"/>
            </w:pPr>
            <w:r w:rsidRPr="004A5A42">
              <w:lastRenderedPageBreak/>
              <w:t>1</w:t>
            </w:r>
          </w:p>
        </w:tc>
        <w:tc>
          <w:tcPr>
            <w:tcW w:w="567" w:type="dxa"/>
          </w:tcPr>
          <w:p w:rsidR="0050023A" w:rsidRPr="004A5A42" w:rsidRDefault="0050023A" w:rsidP="00467DC3">
            <w:pPr>
              <w:jc w:val="center"/>
            </w:pPr>
            <w:r w:rsidRPr="004A5A42">
              <w:t>4</w:t>
            </w:r>
          </w:p>
        </w:tc>
        <w:tc>
          <w:tcPr>
            <w:tcW w:w="567" w:type="dxa"/>
          </w:tcPr>
          <w:p w:rsidR="0050023A" w:rsidRPr="004A5A42" w:rsidRDefault="0050023A" w:rsidP="00467DC3">
            <w:pPr>
              <w:jc w:val="center"/>
            </w:pPr>
            <w:r w:rsidRPr="004A5A42">
              <w:t>2</w:t>
            </w:r>
          </w:p>
        </w:tc>
        <w:tc>
          <w:tcPr>
            <w:tcW w:w="850" w:type="dxa"/>
          </w:tcPr>
          <w:p w:rsidR="0050023A" w:rsidRPr="004A5A42" w:rsidRDefault="0050023A" w:rsidP="00467DC3">
            <w:pPr>
              <w:jc w:val="center"/>
            </w:pPr>
            <w:r w:rsidRPr="004A5A42">
              <w:t>S</w:t>
            </w:r>
          </w:p>
        </w:tc>
        <w:tc>
          <w:tcPr>
            <w:tcW w:w="5954" w:type="dxa"/>
          </w:tcPr>
          <w:p w:rsidR="0050023A" w:rsidRPr="004A5A42" w:rsidRDefault="0050023A" w:rsidP="004A5A42">
            <w:r w:rsidRPr="004A5A42">
              <w:t>Per tutti i dispositivi che possiedono un indirizzo IP l'inventario deve indicare i nomi delle macchine, la funzione del sistema, un titolare responsabile della risorsa e l'ufficio associato. L'inventario delle risorse creato deve inoltre includere informazioni sul fatto che il dispositivo sia portatile e/o personale.</w:t>
            </w:r>
          </w:p>
        </w:tc>
        <w:tc>
          <w:tcPr>
            <w:tcW w:w="6237" w:type="dxa"/>
          </w:tcPr>
          <w:p w:rsidR="0050023A" w:rsidRPr="004A5A42" w:rsidRDefault="0050023A" w:rsidP="004A5A42"/>
        </w:tc>
      </w:tr>
      <w:tr w:rsidR="0050023A" w:rsidRPr="004A5A42" w:rsidTr="00324781">
        <w:tc>
          <w:tcPr>
            <w:tcW w:w="534" w:type="dxa"/>
          </w:tcPr>
          <w:p w:rsidR="0050023A" w:rsidRPr="004A5A42" w:rsidRDefault="0050023A" w:rsidP="00467DC3">
            <w:pPr>
              <w:jc w:val="center"/>
            </w:pPr>
            <w:r w:rsidRPr="004A5A42">
              <w:t>1</w:t>
            </w:r>
          </w:p>
        </w:tc>
        <w:tc>
          <w:tcPr>
            <w:tcW w:w="567" w:type="dxa"/>
          </w:tcPr>
          <w:p w:rsidR="0050023A" w:rsidRPr="004A5A42" w:rsidRDefault="0050023A" w:rsidP="00467DC3">
            <w:pPr>
              <w:jc w:val="center"/>
            </w:pPr>
            <w:r w:rsidRPr="004A5A42">
              <w:t>4</w:t>
            </w:r>
          </w:p>
        </w:tc>
        <w:tc>
          <w:tcPr>
            <w:tcW w:w="567" w:type="dxa"/>
          </w:tcPr>
          <w:p w:rsidR="0050023A" w:rsidRPr="004A5A42" w:rsidRDefault="0050023A" w:rsidP="00467DC3">
            <w:pPr>
              <w:jc w:val="center"/>
            </w:pPr>
            <w:r w:rsidRPr="004A5A42">
              <w:t>3</w:t>
            </w:r>
          </w:p>
        </w:tc>
        <w:tc>
          <w:tcPr>
            <w:tcW w:w="850" w:type="dxa"/>
          </w:tcPr>
          <w:p w:rsidR="0050023A" w:rsidRPr="004A5A42" w:rsidRDefault="0050023A" w:rsidP="00467DC3">
            <w:pPr>
              <w:jc w:val="center"/>
            </w:pPr>
            <w:r w:rsidRPr="004A5A42">
              <w:t>A</w:t>
            </w:r>
          </w:p>
        </w:tc>
        <w:tc>
          <w:tcPr>
            <w:tcW w:w="5954" w:type="dxa"/>
          </w:tcPr>
          <w:p w:rsidR="0050023A" w:rsidRPr="004A5A42" w:rsidRDefault="0050023A" w:rsidP="004A5A42">
            <w:r w:rsidRPr="004A5A42">
              <w:t xml:space="preserve">Dispositivi come telefoni cellulari, </w:t>
            </w:r>
            <w:proofErr w:type="spellStart"/>
            <w:r w:rsidRPr="004A5A42">
              <w:t>tablet</w:t>
            </w:r>
            <w:proofErr w:type="spellEnd"/>
            <w:r w:rsidRPr="004A5A42">
              <w:t>, laptop e altri dispositivi elettronici portatili che memorizzano o elaborano dati devono essere identificati, a prescindere che siano collegati o meno alla rete dell'organizzazione.</w:t>
            </w:r>
          </w:p>
        </w:tc>
        <w:tc>
          <w:tcPr>
            <w:tcW w:w="6237" w:type="dxa"/>
          </w:tcPr>
          <w:p w:rsidR="0050023A" w:rsidRPr="004A5A42" w:rsidRDefault="0050023A" w:rsidP="004A5A42"/>
        </w:tc>
      </w:tr>
      <w:tr w:rsidR="0050023A" w:rsidRPr="004A5A42" w:rsidTr="00324781">
        <w:tc>
          <w:tcPr>
            <w:tcW w:w="534" w:type="dxa"/>
          </w:tcPr>
          <w:p w:rsidR="0050023A" w:rsidRPr="004A5A42" w:rsidRDefault="0050023A" w:rsidP="00467DC3">
            <w:pPr>
              <w:jc w:val="center"/>
            </w:pPr>
            <w:r w:rsidRPr="004A5A42">
              <w:t>1</w:t>
            </w:r>
          </w:p>
        </w:tc>
        <w:tc>
          <w:tcPr>
            <w:tcW w:w="567" w:type="dxa"/>
          </w:tcPr>
          <w:p w:rsidR="0050023A" w:rsidRPr="004A5A42" w:rsidRDefault="0050023A" w:rsidP="00467DC3">
            <w:pPr>
              <w:jc w:val="center"/>
            </w:pPr>
            <w:r w:rsidRPr="004A5A42">
              <w:t>5</w:t>
            </w:r>
          </w:p>
        </w:tc>
        <w:tc>
          <w:tcPr>
            <w:tcW w:w="567" w:type="dxa"/>
          </w:tcPr>
          <w:p w:rsidR="0050023A" w:rsidRPr="004A5A42" w:rsidRDefault="0050023A" w:rsidP="00467DC3">
            <w:pPr>
              <w:jc w:val="center"/>
            </w:pPr>
            <w:r w:rsidRPr="004A5A42">
              <w:t>1</w:t>
            </w:r>
          </w:p>
        </w:tc>
        <w:tc>
          <w:tcPr>
            <w:tcW w:w="850" w:type="dxa"/>
          </w:tcPr>
          <w:p w:rsidR="0050023A" w:rsidRPr="004A5A42" w:rsidRDefault="0050023A" w:rsidP="00467DC3">
            <w:pPr>
              <w:jc w:val="center"/>
            </w:pPr>
            <w:r w:rsidRPr="004A5A42">
              <w:t>A</w:t>
            </w:r>
          </w:p>
        </w:tc>
        <w:tc>
          <w:tcPr>
            <w:tcW w:w="5954" w:type="dxa"/>
          </w:tcPr>
          <w:p w:rsidR="0050023A" w:rsidRPr="004A5A42" w:rsidRDefault="0050023A" w:rsidP="004A5A42">
            <w:r w:rsidRPr="004A5A42">
              <w:t>Installare un'autenticazione a livello di rete via 802.1x per limitare e controllare quali dispositivi possono essere connessi alla rete. L'802.1x deve essere correlato ai dati dell'inventario per distinguere i sistemi autorizzati da quelli non autorizzati.</w:t>
            </w:r>
          </w:p>
        </w:tc>
        <w:tc>
          <w:tcPr>
            <w:tcW w:w="6237" w:type="dxa"/>
          </w:tcPr>
          <w:p w:rsidR="0050023A" w:rsidRPr="004A5A42" w:rsidRDefault="0050023A" w:rsidP="004A5A42"/>
        </w:tc>
      </w:tr>
      <w:tr w:rsidR="0050023A" w:rsidTr="00324781">
        <w:tc>
          <w:tcPr>
            <w:tcW w:w="534" w:type="dxa"/>
          </w:tcPr>
          <w:p w:rsidR="0050023A" w:rsidRPr="004A5A42" w:rsidRDefault="0050023A" w:rsidP="00467DC3">
            <w:pPr>
              <w:jc w:val="center"/>
            </w:pPr>
            <w:r w:rsidRPr="004A5A42">
              <w:t>1</w:t>
            </w:r>
          </w:p>
        </w:tc>
        <w:tc>
          <w:tcPr>
            <w:tcW w:w="567" w:type="dxa"/>
          </w:tcPr>
          <w:p w:rsidR="0050023A" w:rsidRPr="004A5A42" w:rsidRDefault="0050023A" w:rsidP="00467DC3">
            <w:pPr>
              <w:jc w:val="center"/>
            </w:pPr>
            <w:r w:rsidRPr="004A5A42">
              <w:t>6</w:t>
            </w:r>
          </w:p>
        </w:tc>
        <w:tc>
          <w:tcPr>
            <w:tcW w:w="567" w:type="dxa"/>
          </w:tcPr>
          <w:p w:rsidR="0050023A" w:rsidRPr="004A5A42" w:rsidRDefault="0050023A" w:rsidP="00467DC3">
            <w:pPr>
              <w:jc w:val="center"/>
            </w:pPr>
            <w:r w:rsidRPr="004A5A42">
              <w:t>1</w:t>
            </w:r>
          </w:p>
        </w:tc>
        <w:tc>
          <w:tcPr>
            <w:tcW w:w="850" w:type="dxa"/>
          </w:tcPr>
          <w:p w:rsidR="0050023A" w:rsidRPr="004A5A42" w:rsidRDefault="0050023A" w:rsidP="00467DC3">
            <w:pPr>
              <w:jc w:val="center"/>
            </w:pPr>
            <w:r w:rsidRPr="004A5A42">
              <w:t>A</w:t>
            </w:r>
          </w:p>
        </w:tc>
        <w:tc>
          <w:tcPr>
            <w:tcW w:w="5954" w:type="dxa"/>
          </w:tcPr>
          <w:p w:rsidR="0050023A" w:rsidRDefault="0050023A" w:rsidP="004A5A42">
            <w:r w:rsidRPr="004A5A42">
              <w:t>Utilizzare i certificati lato client per validare e autenticare i sistemi prima della connessione a una rete locale.</w:t>
            </w:r>
          </w:p>
        </w:tc>
        <w:tc>
          <w:tcPr>
            <w:tcW w:w="6237" w:type="dxa"/>
          </w:tcPr>
          <w:p w:rsidR="0050023A" w:rsidRPr="004A5A42" w:rsidRDefault="0050023A" w:rsidP="004A5A42"/>
        </w:tc>
      </w:tr>
    </w:tbl>
    <w:p w:rsidR="004A5A42" w:rsidRDefault="004A5A42" w:rsidP="004A5A42"/>
    <w:p w:rsidR="00745F1C" w:rsidRDefault="00467DC3" w:rsidP="004A5A42">
      <w:r w:rsidRPr="00467DC3">
        <w:t>ABSC 2 (CSC 2): INVENTARIO DEI SOFTWARE AUTORIZZATI E NON AUTORIZZATI</w:t>
      </w:r>
    </w:p>
    <w:tbl>
      <w:tblPr>
        <w:tblStyle w:val="Grigliatabella"/>
        <w:tblW w:w="0" w:type="auto"/>
        <w:tblLook w:val="04A0" w:firstRow="1" w:lastRow="0" w:firstColumn="1" w:lastColumn="0" w:noHBand="0" w:noVBand="1"/>
      </w:tblPr>
      <w:tblGrid>
        <w:gridCol w:w="534"/>
        <w:gridCol w:w="567"/>
        <w:gridCol w:w="567"/>
        <w:gridCol w:w="850"/>
        <w:gridCol w:w="5954"/>
        <w:gridCol w:w="6237"/>
      </w:tblGrid>
      <w:tr w:rsidR="00467DC3" w:rsidRPr="004A5A42" w:rsidTr="00324781">
        <w:tc>
          <w:tcPr>
            <w:tcW w:w="1668" w:type="dxa"/>
            <w:gridSpan w:val="3"/>
          </w:tcPr>
          <w:p w:rsidR="00467DC3" w:rsidRPr="004A5A42" w:rsidRDefault="00467DC3" w:rsidP="00467DC3">
            <w:pPr>
              <w:jc w:val="center"/>
            </w:pPr>
            <w:r w:rsidRPr="004A5A42">
              <w:t>ABSC_ID</w:t>
            </w:r>
          </w:p>
        </w:tc>
        <w:tc>
          <w:tcPr>
            <w:tcW w:w="850" w:type="dxa"/>
          </w:tcPr>
          <w:p w:rsidR="00467DC3" w:rsidRPr="004A5A42" w:rsidRDefault="00467DC3" w:rsidP="00467DC3">
            <w:pPr>
              <w:jc w:val="center"/>
            </w:pPr>
            <w:r w:rsidRPr="004A5A42">
              <w:t>Livello</w:t>
            </w:r>
          </w:p>
        </w:tc>
        <w:tc>
          <w:tcPr>
            <w:tcW w:w="5954" w:type="dxa"/>
          </w:tcPr>
          <w:p w:rsidR="00467DC3" w:rsidRPr="004A5A42" w:rsidRDefault="00467DC3" w:rsidP="0050023A">
            <w:pPr>
              <w:jc w:val="center"/>
            </w:pPr>
            <w:r w:rsidRPr="004A5A42">
              <w:t>Descrizione</w:t>
            </w:r>
          </w:p>
        </w:tc>
        <w:tc>
          <w:tcPr>
            <w:tcW w:w="6237" w:type="dxa"/>
          </w:tcPr>
          <w:p w:rsidR="00467DC3" w:rsidRPr="004A5A42" w:rsidRDefault="00467DC3" w:rsidP="00834B34">
            <w:pPr>
              <w:jc w:val="center"/>
            </w:pPr>
            <w:r>
              <w:t>Modalità di implementazione</w:t>
            </w:r>
          </w:p>
        </w:tc>
      </w:tr>
      <w:tr w:rsidR="00467DC3" w:rsidRPr="004A5A42" w:rsidTr="00324781">
        <w:tc>
          <w:tcPr>
            <w:tcW w:w="534" w:type="dxa"/>
          </w:tcPr>
          <w:p w:rsidR="00467DC3" w:rsidRPr="004A5A42" w:rsidRDefault="00467DC3" w:rsidP="00467DC3">
            <w:pPr>
              <w:jc w:val="center"/>
            </w:pPr>
            <w:r w:rsidRPr="004A5A42">
              <w:t>2</w:t>
            </w:r>
          </w:p>
        </w:tc>
        <w:tc>
          <w:tcPr>
            <w:tcW w:w="567" w:type="dxa"/>
          </w:tcPr>
          <w:p w:rsidR="00467DC3" w:rsidRPr="004A5A42" w:rsidRDefault="00467DC3" w:rsidP="00467DC3">
            <w:pPr>
              <w:jc w:val="center"/>
            </w:pPr>
            <w:r w:rsidRPr="004A5A42">
              <w:t>1</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Stilare un elenco di software autorizzati e relative versioni necessari per ciascun tipo di sistema, compresi server, workstation e laptop di vari tipi e per diversi usi. Non consentire l'installazione di software non compreso nell'elenco.</w:t>
            </w:r>
          </w:p>
        </w:tc>
        <w:tc>
          <w:tcPr>
            <w:tcW w:w="6237" w:type="dxa"/>
          </w:tcPr>
          <w:p w:rsidR="00834B34" w:rsidRDefault="00834B34" w:rsidP="00834B34">
            <w:pPr>
              <w:pStyle w:val="Default"/>
            </w:pPr>
            <w:r>
              <w:rPr>
                <w:sz w:val="22"/>
                <w:szCs w:val="22"/>
              </w:rPr>
              <w:t xml:space="preserve">IN FASE DI DEFINIZIONE </w:t>
            </w:r>
          </w:p>
          <w:p w:rsidR="00467DC3" w:rsidRPr="004A5A42" w:rsidRDefault="00467DC3" w:rsidP="004A5A42"/>
        </w:tc>
      </w:tr>
      <w:tr w:rsidR="00467DC3" w:rsidRPr="004A5A42" w:rsidTr="00324781">
        <w:tc>
          <w:tcPr>
            <w:tcW w:w="534" w:type="dxa"/>
          </w:tcPr>
          <w:p w:rsidR="00467DC3" w:rsidRPr="004A5A42" w:rsidRDefault="00467DC3" w:rsidP="00467DC3">
            <w:pPr>
              <w:jc w:val="center"/>
            </w:pPr>
            <w:r w:rsidRPr="004A5A42">
              <w:t>2</w:t>
            </w:r>
          </w:p>
        </w:tc>
        <w:tc>
          <w:tcPr>
            <w:tcW w:w="567" w:type="dxa"/>
          </w:tcPr>
          <w:p w:rsidR="00467DC3" w:rsidRPr="004A5A42" w:rsidRDefault="00467DC3" w:rsidP="00467DC3">
            <w:pPr>
              <w:jc w:val="center"/>
            </w:pPr>
            <w:r w:rsidRPr="004A5A42">
              <w:t>2</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Implementare una "</w:t>
            </w:r>
            <w:proofErr w:type="spellStart"/>
            <w:r w:rsidRPr="004A5A42">
              <w:t>whitelist</w:t>
            </w:r>
            <w:proofErr w:type="spellEnd"/>
            <w:r w:rsidRPr="004A5A42">
              <w:t>" delle applicazioni autorizzate, bloccando l'esecuzione del software non incluso nella lista. La "</w:t>
            </w:r>
            <w:proofErr w:type="spellStart"/>
            <w:r w:rsidRPr="004A5A42">
              <w:t>whitelist</w:t>
            </w:r>
            <w:proofErr w:type="spellEnd"/>
            <w:r w:rsidRPr="004A5A42">
              <w:t>" può essere molto ampia per includere i software più diffusi.</w:t>
            </w:r>
          </w:p>
        </w:tc>
        <w:tc>
          <w:tcPr>
            <w:tcW w:w="6237" w:type="dxa"/>
          </w:tcPr>
          <w:p w:rsidR="00467DC3" w:rsidRPr="004A5A42" w:rsidRDefault="00467DC3" w:rsidP="004A5A42"/>
        </w:tc>
      </w:tr>
      <w:tr w:rsidR="00467DC3" w:rsidRPr="004A5A42" w:rsidTr="00324781">
        <w:tc>
          <w:tcPr>
            <w:tcW w:w="534" w:type="dxa"/>
          </w:tcPr>
          <w:p w:rsidR="00467DC3" w:rsidRPr="004A5A42" w:rsidRDefault="00467DC3" w:rsidP="00467DC3">
            <w:pPr>
              <w:jc w:val="center"/>
            </w:pPr>
            <w:r w:rsidRPr="004A5A42">
              <w:t>2</w:t>
            </w:r>
          </w:p>
        </w:tc>
        <w:tc>
          <w:tcPr>
            <w:tcW w:w="567" w:type="dxa"/>
          </w:tcPr>
          <w:p w:rsidR="00467DC3" w:rsidRPr="004A5A42" w:rsidRDefault="00467DC3" w:rsidP="00467DC3">
            <w:pPr>
              <w:jc w:val="center"/>
            </w:pPr>
            <w:r w:rsidRPr="004A5A42">
              <w:t>2</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Per sistemi con funzioni specifiche (che richiedono solo un piccolo numero di programmi per funzionare), la "</w:t>
            </w:r>
            <w:proofErr w:type="spellStart"/>
            <w:r w:rsidRPr="004A5A42">
              <w:t>whitelist</w:t>
            </w:r>
            <w:proofErr w:type="spellEnd"/>
            <w:r w:rsidRPr="004A5A42">
              <w:t>" può essere più mirata. Quando si proteggono i sistemi con software personalizzati che può essere difficile inserire nella "</w:t>
            </w:r>
            <w:proofErr w:type="spellStart"/>
            <w:r w:rsidRPr="004A5A42">
              <w:t>whitelist</w:t>
            </w:r>
            <w:proofErr w:type="spellEnd"/>
            <w:r w:rsidRPr="004A5A42">
              <w:t xml:space="preserve">", </w:t>
            </w:r>
            <w:r w:rsidRPr="004A5A42">
              <w:lastRenderedPageBreak/>
              <w:t>ricorrere al punto ABSC 2.4.1 (isolando il software personalizzato in un sistema operativo virtuale).</w:t>
            </w:r>
          </w:p>
        </w:tc>
        <w:tc>
          <w:tcPr>
            <w:tcW w:w="6237" w:type="dxa"/>
          </w:tcPr>
          <w:p w:rsidR="00467DC3" w:rsidRPr="004A5A42" w:rsidRDefault="00467DC3" w:rsidP="004A5A42"/>
        </w:tc>
      </w:tr>
      <w:tr w:rsidR="00467DC3" w:rsidRPr="004A5A42" w:rsidTr="00324781">
        <w:tc>
          <w:tcPr>
            <w:tcW w:w="534" w:type="dxa"/>
          </w:tcPr>
          <w:p w:rsidR="00467DC3" w:rsidRPr="004A5A42" w:rsidRDefault="00467DC3" w:rsidP="00467DC3">
            <w:pPr>
              <w:jc w:val="center"/>
            </w:pPr>
            <w:r w:rsidRPr="004A5A42">
              <w:lastRenderedPageBreak/>
              <w:t>2</w:t>
            </w:r>
          </w:p>
        </w:tc>
        <w:tc>
          <w:tcPr>
            <w:tcW w:w="567" w:type="dxa"/>
          </w:tcPr>
          <w:p w:rsidR="00467DC3" w:rsidRPr="004A5A42" w:rsidRDefault="00467DC3" w:rsidP="00467DC3">
            <w:pPr>
              <w:jc w:val="center"/>
            </w:pPr>
            <w:r w:rsidRPr="004A5A42">
              <w:t>2</w:t>
            </w:r>
          </w:p>
        </w:tc>
        <w:tc>
          <w:tcPr>
            <w:tcW w:w="567" w:type="dxa"/>
          </w:tcPr>
          <w:p w:rsidR="00467DC3" w:rsidRPr="004A5A42" w:rsidRDefault="00467DC3" w:rsidP="00467DC3">
            <w:pPr>
              <w:jc w:val="center"/>
            </w:pPr>
            <w:r w:rsidRPr="004A5A42">
              <w:t>3</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Utilizzare strumenti di verifica dell'integrità dei file per verificare che le applicazioni nella "</w:t>
            </w:r>
            <w:proofErr w:type="spellStart"/>
            <w:r w:rsidRPr="004A5A42">
              <w:t>whitelist</w:t>
            </w:r>
            <w:proofErr w:type="spellEnd"/>
            <w:r w:rsidRPr="004A5A42">
              <w:t>" non siano state modificate.</w:t>
            </w:r>
          </w:p>
        </w:tc>
        <w:tc>
          <w:tcPr>
            <w:tcW w:w="6237" w:type="dxa"/>
          </w:tcPr>
          <w:p w:rsidR="00467DC3" w:rsidRPr="004A5A42" w:rsidRDefault="00467DC3" w:rsidP="004A5A42"/>
        </w:tc>
      </w:tr>
      <w:tr w:rsidR="00467DC3" w:rsidRPr="004A5A42" w:rsidTr="00324781">
        <w:tc>
          <w:tcPr>
            <w:tcW w:w="534" w:type="dxa"/>
          </w:tcPr>
          <w:p w:rsidR="00467DC3" w:rsidRPr="004A5A42" w:rsidRDefault="00467DC3" w:rsidP="00467DC3">
            <w:pPr>
              <w:jc w:val="center"/>
            </w:pPr>
            <w:r w:rsidRPr="004A5A42">
              <w:t>2</w:t>
            </w:r>
          </w:p>
        </w:tc>
        <w:tc>
          <w:tcPr>
            <w:tcW w:w="567"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Eseguire regolari scansioni sui sistemi al fine di rilevare la presenza di software non autorizzato.</w:t>
            </w:r>
          </w:p>
        </w:tc>
        <w:tc>
          <w:tcPr>
            <w:tcW w:w="6237" w:type="dxa"/>
          </w:tcPr>
          <w:p w:rsidR="00834B34" w:rsidRDefault="00834B34" w:rsidP="00834B34">
            <w:pPr>
              <w:pStyle w:val="Default"/>
            </w:pPr>
            <w:r>
              <w:rPr>
                <w:sz w:val="22"/>
                <w:szCs w:val="22"/>
              </w:rPr>
              <w:t xml:space="preserve">Scansioni in tempo reale eseguite dai sistemi antivirus installati </w:t>
            </w:r>
          </w:p>
          <w:p w:rsidR="00467DC3" w:rsidRPr="004A5A42" w:rsidRDefault="00467DC3" w:rsidP="004A5A42"/>
        </w:tc>
      </w:tr>
      <w:tr w:rsidR="00467DC3" w:rsidRPr="004A5A42" w:rsidTr="00324781">
        <w:tc>
          <w:tcPr>
            <w:tcW w:w="534" w:type="dxa"/>
          </w:tcPr>
          <w:p w:rsidR="00467DC3" w:rsidRPr="004A5A42" w:rsidRDefault="00467DC3" w:rsidP="00467DC3">
            <w:pPr>
              <w:jc w:val="center"/>
            </w:pPr>
            <w:r w:rsidRPr="004A5A42">
              <w:t>2</w:t>
            </w:r>
          </w:p>
        </w:tc>
        <w:tc>
          <w:tcPr>
            <w:tcW w:w="567"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Mantenere un inventario del software in tutta l'organizzazione che copra tutti i tipi di sistemi operativi in uso, compresi server, workstation e laptop.</w:t>
            </w:r>
          </w:p>
        </w:tc>
        <w:tc>
          <w:tcPr>
            <w:tcW w:w="6237" w:type="dxa"/>
          </w:tcPr>
          <w:p w:rsidR="00467DC3" w:rsidRPr="004A5A42" w:rsidRDefault="00467DC3" w:rsidP="004A5A42"/>
        </w:tc>
      </w:tr>
      <w:tr w:rsidR="00467DC3" w:rsidRPr="004A5A42" w:rsidTr="00324781">
        <w:tc>
          <w:tcPr>
            <w:tcW w:w="534" w:type="dxa"/>
          </w:tcPr>
          <w:p w:rsidR="00467DC3" w:rsidRPr="004A5A42" w:rsidRDefault="00467DC3" w:rsidP="00467DC3">
            <w:pPr>
              <w:jc w:val="center"/>
            </w:pPr>
            <w:r w:rsidRPr="004A5A42">
              <w:t>2</w:t>
            </w:r>
          </w:p>
        </w:tc>
        <w:tc>
          <w:tcPr>
            <w:tcW w:w="567"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3</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Installare strumenti automatici d'inventario del software che registrino anche la versione del sistema operativo utilizzato nonché le applicazioni installate, le varie versioni ed il livello di patch.</w:t>
            </w:r>
          </w:p>
        </w:tc>
        <w:tc>
          <w:tcPr>
            <w:tcW w:w="6237" w:type="dxa"/>
          </w:tcPr>
          <w:p w:rsidR="00467DC3" w:rsidRPr="004A5A42" w:rsidRDefault="00467DC3" w:rsidP="004A5A42"/>
        </w:tc>
      </w:tr>
      <w:tr w:rsidR="00467DC3" w:rsidTr="00324781">
        <w:tc>
          <w:tcPr>
            <w:tcW w:w="534" w:type="dxa"/>
          </w:tcPr>
          <w:p w:rsidR="00467DC3" w:rsidRPr="004A5A42" w:rsidRDefault="00467DC3" w:rsidP="00467DC3">
            <w:pPr>
              <w:jc w:val="center"/>
            </w:pPr>
            <w:r w:rsidRPr="004A5A42">
              <w:t>2</w:t>
            </w:r>
          </w:p>
        </w:tc>
        <w:tc>
          <w:tcPr>
            <w:tcW w:w="567"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A</w:t>
            </w:r>
          </w:p>
        </w:tc>
        <w:tc>
          <w:tcPr>
            <w:tcW w:w="5954" w:type="dxa"/>
          </w:tcPr>
          <w:p w:rsidR="00467DC3" w:rsidRDefault="00467DC3" w:rsidP="004A5A42">
            <w:r w:rsidRPr="004A5A42">
              <w:t>Utilizzare macchine virtuali e/o sistemi air-</w:t>
            </w:r>
            <w:proofErr w:type="spellStart"/>
            <w:r w:rsidRPr="004A5A42">
              <w:t>gapped</w:t>
            </w:r>
            <w:proofErr w:type="spellEnd"/>
            <w:r w:rsidRPr="004A5A42">
              <w:t xml:space="preserve">  per isolare ed eseguire applicazioni necessarie per operazioni strategiche o critiche dell'Ente, che a causa dell'elevato rischio non devono essere installate in ambienti direttamente collegati in rete.</w:t>
            </w:r>
          </w:p>
        </w:tc>
        <w:tc>
          <w:tcPr>
            <w:tcW w:w="6237" w:type="dxa"/>
          </w:tcPr>
          <w:p w:rsidR="00467DC3" w:rsidRPr="004A5A42" w:rsidRDefault="00467DC3" w:rsidP="004A5A42"/>
        </w:tc>
      </w:tr>
    </w:tbl>
    <w:p w:rsidR="00324781" w:rsidRDefault="00324781" w:rsidP="004A5A42"/>
    <w:p w:rsidR="004A5A42" w:rsidRDefault="00467DC3" w:rsidP="004A5A42">
      <w:r w:rsidRPr="00467DC3">
        <w:t>ABSC 3 (CSC 3): PROTEGGERE LE CONFIGURAZIONI DI HARDWARE E SOFTWARE SUI DISPOSITIVI MOBILI, LAPTOP, WORKSTATION E SERVER</w:t>
      </w:r>
    </w:p>
    <w:tbl>
      <w:tblPr>
        <w:tblStyle w:val="Grigliatabella"/>
        <w:tblW w:w="0" w:type="auto"/>
        <w:tblLayout w:type="fixed"/>
        <w:tblLook w:val="04A0" w:firstRow="1" w:lastRow="0" w:firstColumn="1" w:lastColumn="0" w:noHBand="0" w:noVBand="1"/>
      </w:tblPr>
      <w:tblGrid>
        <w:gridCol w:w="534"/>
        <w:gridCol w:w="567"/>
        <w:gridCol w:w="567"/>
        <w:gridCol w:w="850"/>
        <w:gridCol w:w="5954"/>
        <w:gridCol w:w="6237"/>
      </w:tblGrid>
      <w:tr w:rsidR="00467DC3" w:rsidRPr="004A5A42" w:rsidTr="00324781">
        <w:tc>
          <w:tcPr>
            <w:tcW w:w="1668" w:type="dxa"/>
            <w:gridSpan w:val="3"/>
          </w:tcPr>
          <w:p w:rsidR="00467DC3" w:rsidRPr="004A5A42" w:rsidRDefault="00467DC3" w:rsidP="00467DC3">
            <w:pPr>
              <w:jc w:val="center"/>
            </w:pPr>
            <w:r w:rsidRPr="004A5A42">
              <w:t>ABSC_ID</w:t>
            </w:r>
          </w:p>
        </w:tc>
        <w:tc>
          <w:tcPr>
            <w:tcW w:w="850" w:type="dxa"/>
          </w:tcPr>
          <w:p w:rsidR="00467DC3" w:rsidRPr="004A5A42" w:rsidRDefault="00467DC3" w:rsidP="00467DC3">
            <w:pPr>
              <w:jc w:val="center"/>
            </w:pPr>
            <w:r w:rsidRPr="004A5A42">
              <w:t>Livello</w:t>
            </w:r>
          </w:p>
        </w:tc>
        <w:tc>
          <w:tcPr>
            <w:tcW w:w="5954" w:type="dxa"/>
          </w:tcPr>
          <w:p w:rsidR="00467DC3" w:rsidRPr="004A5A42" w:rsidRDefault="00467DC3" w:rsidP="00467DC3">
            <w:pPr>
              <w:jc w:val="center"/>
            </w:pPr>
            <w:r w:rsidRPr="004A5A42">
              <w:t>Descrizione</w:t>
            </w:r>
          </w:p>
        </w:tc>
        <w:tc>
          <w:tcPr>
            <w:tcW w:w="6237" w:type="dxa"/>
          </w:tcPr>
          <w:p w:rsidR="00467DC3" w:rsidRPr="004A5A42" w:rsidRDefault="00467DC3" w:rsidP="00467DC3">
            <w:pPr>
              <w:jc w:val="center"/>
            </w:pPr>
            <w:r>
              <w:t>Modalità di implementazione</w:t>
            </w:r>
          </w:p>
        </w:tc>
      </w:tr>
      <w:tr w:rsidR="00467DC3" w:rsidRPr="004A5A42" w:rsidTr="00324781">
        <w:tc>
          <w:tcPr>
            <w:tcW w:w="534"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1</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Utilizzare configurazioni sicure standard per la protezione dei sistemi operativi.</w:t>
            </w:r>
          </w:p>
        </w:tc>
        <w:tc>
          <w:tcPr>
            <w:tcW w:w="6237" w:type="dxa"/>
          </w:tcPr>
          <w:p w:rsidR="00834B34" w:rsidRDefault="00834B34" w:rsidP="00834B34">
            <w:pPr>
              <w:pStyle w:val="Default"/>
            </w:pPr>
            <w:r>
              <w:rPr>
                <w:sz w:val="22"/>
                <w:szCs w:val="22"/>
              </w:rPr>
              <w:t xml:space="preserve">Sistemi operativi protetti da firewall e antivirus di sistema </w:t>
            </w:r>
          </w:p>
          <w:p w:rsidR="00467DC3" w:rsidRPr="004A5A42" w:rsidRDefault="00467DC3" w:rsidP="004A5A42"/>
        </w:tc>
      </w:tr>
      <w:tr w:rsidR="00467DC3" w:rsidRPr="004A5A42" w:rsidTr="00324781">
        <w:tc>
          <w:tcPr>
            <w:tcW w:w="534"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1</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Le configurazioni sicure standard  devono corrispondere alle versioni "</w:t>
            </w:r>
            <w:proofErr w:type="spellStart"/>
            <w:r w:rsidRPr="004A5A42">
              <w:t>hardened</w:t>
            </w:r>
            <w:proofErr w:type="spellEnd"/>
            <w:r w:rsidRPr="004A5A42">
              <w:t xml:space="preserve">" del sistema operativo e delle applicazioni installate. La procedura di </w:t>
            </w:r>
            <w:proofErr w:type="spellStart"/>
            <w:r w:rsidRPr="004A5A42">
              <w:t>hardening</w:t>
            </w:r>
            <w:proofErr w:type="spellEnd"/>
            <w:r w:rsidRPr="004A5A42">
              <w:t xml:space="preserve"> comprende tipicamente: eliminazione degli account non necessari (compresi gli account di servizio), disattivazione o eliminazione dei servizi non necessari, configurazione di </w:t>
            </w:r>
            <w:proofErr w:type="spellStart"/>
            <w:r w:rsidRPr="004A5A42">
              <w:t>stack</w:t>
            </w:r>
            <w:proofErr w:type="spellEnd"/>
            <w:r w:rsidRPr="004A5A42">
              <w:t xml:space="preserve"> e </w:t>
            </w:r>
            <w:proofErr w:type="spellStart"/>
            <w:r w:rsidRPr="004A5A42">
              <w:t>heaps</w:t>
            </w:r>
            <w:proofErr w:type="spellEnd"/>
            <w:r w:rsidRPr="004A5A42">
              <w:t xml:space="preserve"> non eseguibili, applicazione di patch, chiusura di porte di rete aperte e non utilizzate.</w:t>
            </w:r>
          </w:p>
        </w:tc>
        <w:tc>
          <w:tcPr>
            <w:tcW w:w="6237" w:type="dxa"/>
          </w:tcPr>
          <w:p w:rsidR="00467DC3" w:rsidRPr="004A5A42" w:rsidRDefault="00467DC3" w:rsidP="004A5A42"/>
        </w:tc>
      </w:tr>
      <w:tr w:rsidR="00467DC3" w:rsidRPr="004A5A42" w:rsidTr="00324781">
        <w:tc>
          <w:tcPr>
            <w:tcW w:w="534"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1</w:t>
            </w:r>
          </w:p>
        </w:tc>
        <w:tc>
          <w:tcPr>
            <w:tcW w:w="567" w:type="dxa"/>
          </w:tcPr>
          <w:p w:rsidR="00467DC3" w:rsidRPr="004A5A42" w:rsidRDefault="00467DC3" w:rsidP="00467DC3">
            <w:pPr>
              <w:jc w:val="center"/>
            </w:pPr>
            <w:r w:rsidRPr="004A5A42">
              <w:t>3</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 xml:space="preserve">Assicurare con regolarità la validazione e l'aggiornamento delle immagini d'installazione nella loro configurazione di sicurezza </w:t>
            </w:r>
            <w:r w:rsidRPr="004A5A42">
              <w:lastRenderedPageBreak/>
              <w:t>anche in considerazione delle più recenti vulnerabilità e vettori di attacco.</w:t>
            </w:r>
          </w:p>
        </w:tc>
        <w:tc>
          <w:tcPr>
            <w:tcW w:w="6237" w:type="dxa"/>
          </w:tcPr>
          <w:p w:rsidR="00467DC3" w:rsidRPr="004A5A42" w:rsidRDefault="00467DC3" w:rsidP="004A5A42"/>
        </w:tc>
      </w:tr>
      <w:tr w:rsidR="00467DC3" w:rsidRPr="004A5A42" w:rsidTr="00324781">
        <w:tc>
          <w:tcPr>
            <w:tcW w:w="534" w:type="dxa"/>
          </w:tcPr>
          <w:p w:rsidR="00467DC3" w:rsidRPr="004A5A42" w:rsidRDefault="00467DC3" w:rsidP="00467DC3">
            <w:pPr>
              <w:jc w:val="center"/>
            </w:pPr>
            <w:r w:rsidRPr="004A5A42">
              <w:lastRenderedPageBreak/>
              <w:t>3</w:t>
            </w:r>
          </w:p>
        </w:tc>
        <w:tc>
          <w:tcPr>
            <w:tcW w:w="567" w:type="dxa"/>
          </w:tcPr>
          <w:p w:rsidR="00467DC3" w:rsidRPr="004A5A42" w:rsidRDefault="00467DC3" w:rsidP="00467DC3">
            <w:pPr>
              <w:jc w:val="center"/>
            </w:pPr>
            <w:r w:rsidRPr="004A5A42">
              <w:t>2</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 xml:space="preserve">Definire ed impiegare una configurazione standard per workstation, server e altri tipi di sistemi usati dall'organizzazione. </w:t>
            </w:r>
          </w:p>
        </w:tc>
        <w:tc>
          <w:tcPr>
            <w:tcW w:w="6237" w:type="dxa"/>
          </w:tcPr>
          <w:p w:rsidR="00834B34" w:rsidRDefault="00834B34" w:rsidP="00834B34">
            <w:pPr>
              <w:pStyle w:val="Default"/>
            </w:pPr>
            <w:r>
              <w:rPr>
                <w:sz w:val="22"/>
                <w:szCs w:val="22"/>
              </w:rPr>
              <w:t xml:space="preserve">Tutti i sistemi sono configurati secondo le misure minime richieste per il corretto utilizzo che siano server o workstation </w:t>
            </w:r>
          </w:p>
          <w:p w:rsidR="00467DC3" w:rsidRPr="004A5A42" w:rsidRDefault="00467DC3" w:rsidP="004A5A42"/>
        </w:tc>
      </w:tr>
      <w:tr w:rsidR="00467DC3" w:rsidRPr="004A5A42" w:rsidTr="00324781">
        <w:tc>
          <w:tcPr>
            <w:tcW w:w="534"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2</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Eventuali sistemi in esercizio che vengano compromessi devono essere ripristinati utilizzando la configurazione standard.</w:t>
            </w:r>
          </w:p>
        </w:tc>
        <w:tc>
          <w:tcPr>
            <w:tcW w:w="6237" w:type="dxa"/>
          </w:tcPr>
          <w:p w:rsidR="00467DC3" w:rsidRPr="004A5A42" w:rsidRDefault="008835AA" w:rsidP="008835AA">
            <w:pPr>
              <w:pStyle w:val="Default"/>
            </w:pPr>
            <w:r>
              <w:rPr>
                <w:sz w:val="22"/>
                <w:szCs w:val="22"/>
              </w:rPr>
              <w:t xml:space="preserve">Una immagine standard </w:t>
            </w:r>
            <w:proofErr w:type="spellStart"/>
            <w:r>
              <w:rPr>
                <w:sz w:val="22"/>
                <w:szCs w:val="22"/>
              </w:rPr>
              <w:t>pre</w:t>
            </w:r>
            <w:proofErr w:type="spellEnd"/>
            <w:r>
              <w:rPr>
                <w:sz w:val="22"/>
                <w:szCs w:val="22"/>
              </w:rPr>
              <w:t>-configurata è preparata per ogni sistema</w:t>
            </w:r>
          </w:p>
        </w:tc>
      </w:tr>
      <w:tr w:rsidR="00467DC3" w:rsidRPr="004A5A42" w:rsidTr="00324781">
        <w:tc>
          <w:tcPr>
            <w:tcW w:w="534"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2</w:t>
            </w:r>
          </w:p>
        </w:tc>
        <w:tc>
          <w:tcPr>
            <w:tcW w:w="567" w:type="dxa"/>
          </w:tcPr>
          <w:p w:rsidR="00467DC3" w:rsidRPr="004A5A42" w:rsidRDefault="00467DC3" w:rsidP="00467DC3">
            <w:pPr>
              <w:jc w:val="center"/>
            </w:pPr>
            <w:r w:rsidRPr="004A5A42">
              <w:t>3</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Le modifiche alla configurazione standard devono effettuate secondo le procedure di gestione dei cambiamenti.</w:t>
            </w:r>
          </w:p>
        </w:tc>
        <w:tc>
          <w:tcPr>
            <w:tcW w:w="6237" w:type="dxa"/>
          </w:tcPr>
          <w:p w:rsidR="00467DC3" w:rsidRPr="004A5A42" w:rsidRDefault="00467DC3" w:rsidP="004A5A42"/>
        </w:tc>
      </w:tr>
      <w:tr w:rsidR="00467DC3" w:rsidRPr="004A5A42" w:rsidTr="00324781">
        <w:tc>
          <w:tcPr>
            <w:tcW w:w="534"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Le immagini d'installazione devono essere memorizzate offline.</w:t>
            </w:r>
          </w:p>
        </w:tc>
        <w:tc>
          <w:tcPr>
            <w:tcW w:w="6237" w:type="dxa"/>
          </w:tcPr>
          <w:p w:rsidR="00467DC3" w:rsidRPr="004A5A42" w:rsidRDefault="00834B34" w:rsidP="004A5A42">
            <w:r>
              <w:t xml:space="preserve">Le immagini sono memorizzate su disco </w:t>
            </w:r>
            <w:proofErr w:type="spellStart"/>
            <w:r w:rsidR="008835AA">
              <w:t>nas</w:t>
            </w:r>
            <w:proofErr w:type="spellEnd"/>
            <w:r w:rsidR="008835AA">
              <w:t xml:space="preserve"> </w:t>
            </w:r>
            <w:r>
              <w:t xml:space="preserve">esterno </w:t>
            </w:r>
            <w:r w:rsidR="008835AA">
              <w:t>alla rete locale</w:t>
            </w:r>
          </w:p>
        </w:tc>
      </w:tr>
      <w:tr w:rsidR="00467DC3" w:rsidRPr="004A5A42" w:rsidTr="00324781">
        <w:tc>
          <w:tcPr>
            <w:tcW w:w="534"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Le immagini d'installazione sono conservate in modalità protetta, garantendone l'integrità e la disponibilità solo agli utenti autorizzati.</w:t>
            </w:r>
          </w:p>
        </w:tc>
        <w:tc>
          <w:tcPr>
            <w:tcW w:w="6237" w:type="dxa"/>
          </w:tcPr>
          <w:p w:rsidR="00467DC3" w:rsidRPr="004A5A42" w:rsidRDefault="00467DC3" w:rsidP="004A5A42"/>
        </w:tc>
      </w:tr>
      <w:tr w:rsidR="00467DC3" w:rsidRPr="004A5A42" w:rsidTr="00324781">
        <w:tc>
          <w:tcPr>
            <w:tcW w:w="534"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Eseguire tutte le operazioni di amministrazione remota di server, workstation, dispositivi di rete e analoghe apparecchiature per mezzo di connessioni protette (protocolli intrinsecamente sicuri, ovvero su canali sicuri).</w:t>
            </w:r>
          </w:p>
        </w:tc>
        <w:tc>
          <w:tcPr>
            <w:tcW w:w="6237" w:type="dxa"/>
          </w:tcPr>
          <w:p w:rsidR="00467DC3" w:rsidRPr="004A5A42" w:rsidRDefault="008835AA" w:rsidP="004A5A42">
            <w:r>
              <w:t xml:space="preserve">L’amministrazione remota avviene attraverso canale sicuro </w:t>
            </w:r>
            <w:r w:rsidR="00CB6B26">
              <w:t>con criptazione AES-256</w:t>
            </w:r>
          </w:p>
        </w:tc>
      </w:tr>
      <w:tr w:rsidR="00467DC3" w:rsidRPr="004A5A42" w:rsidTr="00324781">
        <w:tc>
          <w:tcPr>
            <w:tcW w:w="534"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Utilizzare strumenti di verifica dell'integrità dei file per assicurare che i file critici del sistema (compresi eseguibili di sistema e delle applicazioni sensibili, librerie e configurazioni) non siano stati alterati.</w:t>
            </w:r>
          </w:p>
        </w:tc>
        <w:tc>
          <w:tcPr>
            <w:tcW w:w="6237" w:type="dxa"/>
          </w:tcPr>
          <w:p w:rsidR="00467DC3" w:rsidRPr="004A5A42" w:rsidRDefault="00467DC3" w:rsidP="004A5A42"/>
        </w:tc>
      </w:tr>
      <w:tr w:rsidR="00467DC3" w:rsidRPr="004A5A42" w:rsidTr="00324781">
        <w:tc>
          <w:tcPr>
            <w:tcW w:w="534"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 xml:space="preserve">Nel caso in cui la verifica di cui al punto precedente venga eseguita da uno strumento automatico, per qualunque alterazione di tali file deve essere generato un </w:t>
            </w:r>
            <w:proofErr w:type="spellStart"/>
            <w:r w:rsidRPr="004A5A42">
              <w:t>alert</w:t>
            </w:r>
            <w:proofErr w:type="spellEnd"/>
            <w:r w:rsidRPr="004A5A42">
              <w:t>.</w:t>
            </w:r>
          </w:p>
        </w:tc>
        <w:tc>
          <w:tcPr>
            <w:tcW w:w="6237" w:type="dxa"/>
          </w:tcPr>
          <w:p w:rsidR="00467DC3" w:rsidRPr="004A5A42" w:rsidRDefault="00467DC3" w:rsidP="004A5A42"/>
        </w:tc>
      </w:tr>
      <w:tr w:rsidR="00467DC3" w:rsidRPr="004A5A42" w:rsidTr="00324781">
        <w:tc>
          <w:tcPr>
            <w:tcW w:w="534"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3</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Per il supporto alle analisi, il sistema di segnalazione deve essere in grado di mostrare la cronologia dei cambiamenti della configurazione nel tempo e identificare chi ha eseguito ciascuna modifica.</w:t>
            </w:r>
          </w:p>
        </w:tc>
        <w:tc>
          <w:tcPr>
            <w:tcW w:w="6237" w:type="dxa"/>
          </w:tcPr>
          <w:p w:rsidR="00467DC3" w:rsidRPr="004A5A42" w:rsidRDefault="00467DC3" w:rsidP="004A5A42"/>
        </w:tc>
      </w:tr>
      <w:tr w:rsidR="00467DC3" w:rsidRPr="004A5A42" w:rsidTr="00324781">
        <w:tc>
          <w:tcPr>
            <w:tcW w:w="534"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4</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I controlli di integrità devono inoltre identificare le alterazioni sospette del sistema, delle variazioni dei permessi di file e cartelle.</w:t>
            </w:r>
          </w:p>
        </w:tc>
        <w:tc>
          <w:tcPr>
            <w:tcW w:w="6237" w:type="dxa"/>
          </w:tcPr>
          <w:p w:rsidR="00467DC3" w:rsidRPr="004A5A42" w:rsidRDefault="00467DC3" w:rsidP="004A5A42"/>
        </w:tc>
      </w:tr>
      <w:tr w:rsidR="00467DC3" w:rsidRPr="004A5A42" w:rsidTr="00324781">
        <w:tc>
          <w:tcPr>
            <w:tcW w:w="534"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6</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Utilizzare un sistema centralizzato di controllo automatico delle configurazioni che consenta di rilevare e segnalare le modifiche non autorizzate.</w:t>
            </w:r>
          </w:p>
        </w:tc>
        <w:tc>
          <w:tcPr>
            <w:tcW w:w="6237" w:type="dxa"/>
          </w:tcPr>
          <w:p w:rsidR="00467DC3" w:rsidRPr="004A5A42" w:rsidRDefault="00467DC3" w:rsidP="004A5A42"/>
        </w:tc>
      </w:tr>
      <w:tr w:rsidR="00467DC3" w:rsidTr="00324781">
        <w:tc>
          <w:tcPr>
            <w:tcW w:w="534"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7</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A</w:t>
            </w:r>
          </w:p>
        </w:tc>
        <w:tc>
          <w:tcPr>
            <w:tcW w:w="5954" w:type="dxa"/>
          </w:tcPr>
          <w:p w:rsidR="00467DC3" w:rsidRDefault="00467DC3" w:rsidP="004A5A42">
            <w:r w:rsidRPr="004A5A42">
              <w:t xml:space="preserve">Utilizzare strumenti di gestione della configurazione dei sistemi </w:t>
            </w:r>
            <w:r w:rsidRPr="004A5A42">
              <w:lastRenderedPageBreak/>
              <w:t>che consentano il ripristino delle impostazioni di configurazione standard.</w:t>
            </w:r>
          </w:p>
        </w:tc>
        <w:tc>
          <w:tcPr>
            <w:tcW w:w="6237" w:type="dxa"/>
          </w:tcPr>
          <w:p w:rsidR="00467DC3" w:rsidRPr="004A5A42" w:rsidRDefault="00467DC3" w:rsidP="004A5A42"/>
        </w:tc>
      </w:tr>
    </w:tbl>
    <w:p w:rsidR="004A5A42" w:rsidRDefault="004A5A42" w:rsidP="004A5A42"/>
    <w:p w:rsidR="004A5A42" w:rsidRDefault="00467DC3" w:rsidP="004A5A42">
      <w:r w:rsidRPr="00467DC3">
        <w:t>ABSC 4 (CSC 4): VALUTAZIONE E CORREZIONE CONTINUA DELLA VULNERABILITÀ</w:t>
      </w:r>
    </w:p>
    <w:tbl>
      <w:tblPr>
        <w:tblStyle w:val="Grigliatabella"/>
        <w:tblW w:w="0" w:type="auto"/>
        <w:tblLayout w:type="fixed"/>
        <w:tblLook w:val="04A0" w:firstRow="1" w:lastRow="0" w:firstColumn="1" w:lastColumn="0" w:noHBand="0" w:noVBand="1"/>
      </w:tblPr>
      <w:tblGrid>
        <w:gridCol w:w="534"/>
        <w:gridCol w:w="567"/>
        <w:gridCol w:w="567"/>
        <w:gridCol w:w="850"/>
        <w:gridCol w:w="5954"/>
        <w:gridCol w:w="6237"/>
      </w:tblGrid>
      <w:tr w:rsidR="00467DC3" w:rsidRPr="004A5A42" w:rsidTr="00467DC3">
        <w:tc>
          <w:tcPr>
            <w:tcW w:w="1668" w:type="dxa"/>
            <w:gridSpan w:val="3"/>
          </w:tcPr>
          <w:p w:rsidR="00467DC3" w:rsidRPr="004A5A42" w:rsidRDefault="00467DC3" w:rsidP="00467DC3">
            <w:pPr>
              <w:jc w:val="center"/>
            </w:pPr>
            <w:r w:rsidRPr="004A5A42">
              <w:t>ABSC_ID</w:t>
            </w:r>
          </w:p>
        </w:tc>
        <w:tc>
          <w:tcPr>
            <w:tcW w:w="850" w:type="dxa"/>
          </w:tcPr>
          <w:p w:rsidR="00467DC3" w:rsidRPr="004A5A42" w:rsidRDefault="00467DC3" w:rsidP="00467DC3">
            <w:pPr>
              <w:jc w:val="center"/>
            </w:pPr>
            <w:r w:rsidRPr="004A5A42">
              <w:t>Livello</w:t>
            </w:r>
          </w:p>
        </w:tc>
        <w:tc>
          <w:tcPr>
            <w:tcW w:w="5954" w:type="dxa"/>
          </w:tcPr>
          <w:p w:rsidR="00467DC3" w:rsidRPr="004A5A42" w:rsidRDefault="00467DC3" w:rsidP="00467DC3">
            <w:pPr>
              <w:jc w:val="center"/>
            </w:pPr>
            <w:r w:rsidRPr="004A5A42">
              <w:t>Descrizione</w:t>
            </w:r>
          </w:p>
        </w:tc>
        <w:tc>
          <w:tcPr>
            <w:tcW w:w="6237" w:type="dxa"/>
          </w:tcPr>
          <w:p w:rsidR="00467DC3" w:rsidRPr="004A5A42" w:rsidRDefault="00467DC3" w:rsidP="00467DC3">
            <w:pPr>
              <w:jc w:val="center"/>
            </w:pPr>
            <w:r>
              <w:t>Modalità di implementazione</w:t>
            </w:r>
          </w:p>
        </w:tc>
      </w:tr>
      <w:tr w:rsidR="00467DC3" w:rsidRPr="004A5A42" w:rsidTr="00467DC3">
        <w:tc>
          <w:tcPr>
            <w:tcW w:w="534"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1</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Ad ogni modifica significativa della configurazione eseguire la ricerca delle vulnerabilità su tutti i sistemi in rete con strumenti automatici che forniscano a ciascun amministratore di sistema report con indicazioni delle vulnerabilità più critiche.</w:t>
            </w:r>
          </w:p>
        </w:tc>
        <w:tc>
          <w:tcPr>
            <w:tcW w:w="6237" w:type="dxa"/>
          </w:tcPr>
          <w:p w:rsidR="00CB6B26" w:rsidRDefault="00CB6B26" w:rsidP="00CB6B26">
            <w:pPr>
              <w:pStyle w:val="Default"/>
            </w:pPr>
            <w:r>
              <w:rPr>
                <w:sz w:val="22"/>
                <w:szCs w:val="22"/>
              </w:rPr>
              <w:t xml:space="preserve">IN FASE DI DEFINIZIONE </w:t>
            </w:r>
          </w:p>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1</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Eseguire periodicamente la ricerca delle vulnerabilità ABSC 4.1.1 con frequenza commisurata alla complessità dell'infrastruttura.</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1</w:t>
            </w:r>
          </w:p>
        </w:tc>
        <w:tc>
          <w:tcPr>
            <w:tcW w:w="567" w:type="dxa"/>
          </w:tcPr>
          <w:p w:rsidR="00467DC3" w:rsidRPr="004A5A42" w:rsidRDefault="00467DC3" w:rsidP="00467DC3">
            <w:pPr>
              <w:jc w:val="center"/>
            </w:pPr>
            <w:r w:rsidRPr="004A5A42">
              <w:t>3</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 xml:space="preserve">Usare uno SCAP (Security Content Automation </w:t>
            </w:r>
            <w:proofErr w:type="spellStart"/>
            <w:r w:rsidRPr="004A5A42">
              <w:t>Protocol</w:t>
            </w:r>
            <w:proofErr w:type="spellEnd"/>
            <w:r w:rsidRPr="004A5A42">
              <w:t xml:space="preserve">) di validazione della vulnerabilità che rilevi sia le vulnerabilità basate sul codice (come quelle descritte dalle voci Common </w:t>
            </w:r>
            <w:proofErr w:type="spellStart"/>
            <w:r w:rsidRPr="004A5A42">
              <w:t>Vulnerabilities</w:t>
            </w:r>
            <w:proofErr w:type="spellEnd"/>
            <w:r w:rsidRPr="004A5A42">
              <w:t xml:space="preserve"> ed </w:t>
            </w:r>
            <w:proofErr w:type="spellStart"/>
            <w:r w:rsidRPr="004A5A42">
              <w:t>Exposures</w:t>
            </w:r>
            <w:proofErr w:type="spellEnd"/>
            <w:r w:rsidRPr="004A5A42">
              <w:t xml:space="preserve">) che quelle basate sulla configurazione (come elencate nel Common </w:t>
            </w:r>
            <w:proofErr w:type="spellStart"/>
            <w:r w:rsidRPr="004A5A42">
              <w:t>Configuration</w:t>
            </w:r>
            <w:proofErr w:type="spellEnd"/>
            <w:r w:rsidRPr="004A5A42">
              <w:t xml:space="preserve"> </w:t>
            </w:r>
            <w:proofErr w:type="spellStart"/>
            <w:r w:rsidRPr="004A5A42">
              <w:t>Enumeration</w:t>
            </w:r>
            <w:proofErr w:type="spellEnd"/>
            <w:r w:rsidRPr="004A5A42">
              <w:t xml:space="preserve"> Project).</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2</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Correlare i log di sistema con le informazioni ottenute dalle scansioni delle vulnerabilità.</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2</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Verificare che i log registrino le attività dei sistemi di scanning delle vulnerabilità</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2</w:t>
            </w:r>
          </w:p>
        </w:tc>
        <w:tc>
          <w:tcPr>
            <w:tcW w:w="567" w:type="dxa"/>
          </w:tcPr>
          <w:p w:rsidR="00467DC3" w:rsidRPr="004A5A42" w:rsidRDefault="00467DC3" w:rsidP="00467DC3">
            <w:pPr>
              <w:jc w:val="center"/>
            </w:pPr>
            <w:r w:rsidRPr="004A5A42">
              <w:t>3</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Verificare nei log la presenza di attacchi pregressi condotti contro target riconosciuto come vulnerabile.</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Eseguire le scansioni di vulnerabilità in modalità privilegiata, sia localmente, sia da remoto, utilizzando un account dedicato che non deve essere usato per nessun'altra attività di amministrazione.</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Vincolare l'origine delle scansioni di vulnerabilità a specifiche macchine o indirizzi IP, assicurando che solo il personale autorizzato abbia accesso a tale interfaccia e la utilizzi propriamente.</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 xml:space="preserve">Assicurare che gli strumenti di scansione delle vulnerabilità </w:t>
            </w:r>
            <w:r w:rsidRPr="004A5A42">
              <w:lastRenderedPageBreak/>
              <w:t>utilizzati siano regolarmente aggiornati con tutte le più rilevanti vulnerabilità di sicurezza.</w:t>
            </w:r>
          </w:p>
        </w:tc>
        <w:tc>
          <w:tcPr>
            <w:tcW w:w="6237" w:type="dxa"/>
          </w:tcPr>
          <w:p w:rsidR="00467DC3" w:rsidRPr="004A5A42" w:rsidRDefault="00CB6B26" w:rsidP="004A5A42">
            <w:r>
              <w:lastRenderedPageBreak/>
              <w:t xml:space="preserve">Gli strumenti vengono aggiornati giornalmente con procedura </w:t>
            </w:r>
            <w:r>
              <w:lastRenderedPageBreak/>
              <w:t>automatica</w:t>
            </w:r>
          </w:p>
        </w:tc>
      </w:tr>
      <w:tr w:rsidR="00467DC3" w:rsidRPr="004A5A42" w:rsidTr="00467DC3">
        <w:tc>
          <w:tcPr>
            <w:tcW w:w="534" w:type="dxa"/>
          </w:tcPr>
          <w:p w:rsidR="00467DC3" w:rsidRPr="004A5A42" w:rsidRDefault="00467DC3" w:rsidP="00467DC3">
            <w:pPr>
              <w:jc w:val="center"/>
            </w:pPr>
            <w:r w:rsidRPr="004A5A42">
              <w:lastRenderedPageBreak/>
              <w:t>4</w:t>
            </w:r>
          </w:p>
        </w:tc>
        <w:tc>
          <w:tcPr>
            <w:tcW w:w="567"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Registrarsi ad un servizio che fornisca tempestivamente le informazioni sulle nuove minacce e vulnerabilità. Utilizzandole per aggiornare le attività di scansione</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Installare automaticamente le patch e gli aggiornamenti del software sia per il sistema operativo sia per le applicazioni.</w:t>
            </w:r>
          </w:p>
        </w:tc>
        <w:tc>
          <w:tcPr>
            <w:tcW w:w="6237" w:type="dxa"/>
          </w:tcPr>
          <w:p w:rsidR="00CB6B26" w:rsidRDefault="00CB6B26" w:rsidP="00CB6B26">
            <w:pPr>
              <w:pStyle w:val="Default"/>
            </w:pPr>
            <w:r>
              <w:rPr>
                <w:sz w:val="22"/>
                <w:szCs w:val="22"/>
              </w:rPr>
              <w:t xml:space="preserve">Sistemi configurati per gli aggiornamenti automatici </w:t>
            </w:r>
          </w:p>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Assicurare l'aggiornamento dei sistemi separati dalla rete, in particolare di quelli air-</w:t>
            </w:r>
            <w:proofErr w:type="spellStart"/>
            <w:r w:rsidRPr="004A5A42">
              <w:t>gapped</w:t>
            </w:r>
            <w:proofErr w:type="spellEnd"/>
            <w:r w:rsidRPr="004A5A42">
              <w:t>, adottando misure adeguate al loro livello di criticità.</w:t>
            </w:r>
          </w:p>
        </w:tc>
        <w:tc>
          <w:tcPr>
            <w:tcW w:w="6237" w:type="dxa"/>
          </w:tcPr>
          <w:p w:rsidR="00CB6B26" w:rsidRDefault="00CB6B26" w:rsidP="00CB6B26">
            <w:pPr>
              <w:pStyle w:val="Default"/>
            </w:pPr>
            <w:r>
              <w:rPr>
                <w:sz w:val="22"/>
                <w:szCs w:val="22"/>
              </w:rPr>
              <w:t xml:space="preserve">IN FASE DI DEFINIZIONE </w:t>
            </w:r>
          </w:p>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6</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Verificare regolarmente che tutte le attività di scansione effettuate con gli account aventi privilegi di amministratore siano state eseguite secondo delle policy predefinite.</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7</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Verificare che le vulnerabilità emerse dalle scansioni siano state risolte sia per mezzo di patch, o implementando opportune contromisure oppure documentando e accettando un ragionevole rischio.</w:t>
            </w:r>
          </w:p>
        </w:tc>
        <w:tc>
          <w:tcPr>
            <w:tcW w:w="6237" w:type="dxa"/>
          </w:tcPr>
          <w:p w:rsidR="00467DC3" w:rsidRPr="004A5A42" w:rsidRDefault="00CB6B26" w:rsidP="004A5A42">
            <w:r>
              <w:t>Implementazione attiva</w:t>
            </w:r>
          </w:p>
        </w:tc>
      </w:tr>
      <w:tr w:rsidR="00467DC3" w:rsidRPr="004A5A42" w:rsidTr="00467DC3">
        <w:tc>
          <w:tcPr>
            <w:tcW w:w="534"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7</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Rivedere periodicamente l'accettazione dei rischi di vulnerabilità esistenti per determinare se misure più recenti o successive patch possono essere risolutive o se le condizioni sono cambiate, con la conseguente modifica del livello di rischio.</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 xml:space="preserve">Definire un piano di gestione dei rischi che tenga conto dei livelli di gravità delle vulnerabilità , del potenziale impatto e della tipologia degli apparati (e.g. server esposti, server interni, </w:t>
            </w:r>
            <w:proofErr w:type="spellStart"/>
            <w:r w:rsidRPr="004A5A42">
              <w:t>PdL</w:t>
            </w:r>
            <w:proofErr w:type="spellEnd"/>
            <w:r w:rsidRPr="004A5A42">
              <w:t>, portatili, etc.).</w:t>
            </w:r>
          </w:p>
        </w:tc>
        <w:tc>
          <w:tcPr>
            <w:tcW w:w="6237" w:type="dxa"/>
          </w:tcPr>
          <w:p w:rsidR="00CB6B26" w:rsidRDefault="00CB6B26" w:rsidP="00CB6B26">
            <w:pPr>
              <w:pStyle w:val="Default"/>
            </w:pPr>
            <w:r>
              <w:rPr>
                <w:sz w:val="22"/>
                <w:szCs w:val="22"/>
              </w:rPr>
              <w:t xml:space="preserve">IN FASE DI DEFINIZIONE </w:t>
            </w:r>
          </w:p>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Attribuire alle azioni per la risoluzione delle vulnerabilità un livello di priorità in base al rischio associato.  In particolare applicare le patch per le vulnerabilità a partire da quelle più critiche.</w:t>
            </w:r>
          </w:p>
        </w:tc>
        <w:tc>
          <w:tcPr>
            <w:tcW w:w="6237" w:type="dxa"/>
          </w:tcPr>
          <w:p w:rsidR="00467DC3" w:rsidRPr="004A5A42" w:rsidRDefault="00CB6B26" w:rsidP="004A5A42">
            <w:r>
              <w:t>Implementazione attiva</w:t>
            </w:r>
          </w:p>
        </w:tc>
      </w:tr>
      <w:tr w:rsidR="00467DC3" w:rsidRPr="004A5A42" w:rsidTr="00467DC3">
        <w:tc>
          <w:tcPr>
            <w:tcW w:w="534"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9</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Prevedere, in caso di nuove vulnerabilità, misure alternative se non sono immediatamente disponibili patch o se i tempi di distribuzione non sono compatibili con quelli fissati dall'organizzazione.</w:t>
            </w:r>
          </w:p>
        </w:tc>
        <w:tc>
          <w:tcPr>
            <w:tcW w:w="6237" w:type="dxa"/>
          </w:tcPr>
          <w:p w:rsidR="00467DC3" w:rsidRPr="004A5A42" w:rsidRDefault="00467DC3" w:rsidP="004A5A42"/>
        </w:tc>
      </w:tr>
      <w:tr w:rsidR="00467DC3" w:rsidTr="00467DC3">
        <w:tc>
          <w:tcPr>
            <w:tcW w:w="534"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10</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S</w:t>
            </w:r>
          </w:p>
        </w:tc>
        <w:tc>
          <w:tcPr>
            <w:tcW w:w="5954" w:type="dxa"/>
          </w:tcPr>
          <w:p w:rsidR="00467DC3" w:rsidRDefault="00467DC3" w:rsidP="004A5A42">
            <w:r w:rsidRPr="004A5A42">
              <w:t xml:space="preserve">Valutare in un opportuno ambiente di test le patch dei prodotti </w:t>
            </w:r>
            <w:r w:rsidRPr="004A5A42">
              <w:lastRenderedPageBreak/>
              <w:t>non standard (es.: quelli sviluppati ad hoc) prima di installarle nei sistemi in esercizio.</w:t>
            </w:r>
          </w:p>
        </w:tc>
        <w:tc>
          <w:tcPr>
            <w:tcW w:w="6237" w:type="dxa"/>
          </w:tcPr>
          <w:p w:rsidR="00467DC3" w:rsidRPr="004A5A42" w:rsidRDefault="00467DC3" w:rsidP="004A5A42"/>
        </w:tc>
      </w:tr>
    </w:tbl>
    <w:p w:rsidR="00324781" w:rsidRDefault="00324781" w:rsidP="004A5A42"/>
    <w:p w:rsidR="004A5A42" w:rsidRDefault="00467DC3" w:rsidP="004A5A42">
      <w:r w:rsidRPr="00467DC3">
        <w:t>ABSC 5 (CSC 5): USO APPROPRIATO DEI PRIVILEGI DI AMMINISTRATORE</w:t>
      </w:r>
    </w:p>
    <w:tbl>
      <w:tblPr>
        <w:tblStyle w:val="Grigliatabella"/>
        <w:tblW w:w="0" w:type="auto"/>
        <w:tblLayout w:type="fixed"/>
        <w:tblLook w:val="04A0" w:firstRow="1" w:lastRow="0" w:firstColumn="1" w:lastColumn="0" w:noHBand="0" w:noVBand="1"/>
      </w:tblPr>
      <w:tblGrid>
        <w:gridCol w:w="534"/>
        <w:gridCol w:w="567"/>
        <w:gridCol w:w="567"/>
        <w:gridCol w:w="850"/>
        <w:gridCol w:w="5954"/>
        <w:gridCol w:w="6237"/>
      </w:tblGrid>
      <w:tr w:rsidR="00467DC3" w:rsidRPr="004A5A42" w:rsidTr="00467DC3">
        <w:tc>
          <w:tcPr>
            <w:tcW w:w="1668" w:type="dxa"/>
            <w:gridSpan w:val="3"/>
          </w:tcPr>
          <w:p w:rsidR="00467DC3" w:rsidRPr="004A5A42" w:rsidRDefault="00467DC3" w:rsidP="00467DC3">
            <w:pPr>
              <w:jc w:val="center"/>
            </w:pPr>
            <w:r w:rsidRPr="004A5A42">
              <w:t>ABSC_ID</w:t>
            </w:r>
          </w:p>
        </w:tc>
        <w:tc>
          <w:tcPr>
            <w:tcW w:w="850" w:type="dxa"/>
          </w:tcPr>
          <w:p w:rsidR="00467DC3" w:rsidRPr="004A5A42" w:rsidRDefault="00467DC3" w:rsidP="00467DC3">
            <w:pPr>
              <w:jc w:val="center"/>
            </w:pPr>
            <w:r w:rsidRPr="004A5A42">
              <w:t>Livello</w:t>
            </w:r>
          </w:p>
        </w:tc>
        <w:tc>
          <w:tcPr>
            <w:tcW w:w="5954" w:type="dxa"/>
          </w:tcPr>
          <w:p w:rsidR="00467DC3" w:rsidRPr="004A5A42" w:rsidRDefault="00467DC3" w:rsidP="00467DC3">
            <w:pPr>
              <w:jc w:val="center"/>
            </w:pPr>
            <w:r w:rsidRPr="004A5A42">
              <w:t>Descrizione</w:t>
            </w:r>
          </w:p>
        </w:tc>
        <w:tc>
          <w:tcPr>
            <w:tcW w:w="6237" w:type="dxa"/>
          </w:tcPr>
          <w:p w:rsidR="00467DC3" w:rsidRPr="004A5A42" w:rsidRDefault="00467DC3" w:rsidP="00467DC3">
            <w:pPr>
              <w:jc w:val="center"/>
            </w:pPr>
            <w:r>
              <w:t>Modalità di implementazione</w:t>
            </w:r>
          </w:p>
        </w:tc>
      </w:tr>
      <w:tr w:rsidR="00467DC3" w:rsidRPr="004A5A42"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1</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 xml:space="preserve">Limitare i privilegi di amministrazione ai soli utenti che abbiano le competenze adeguate e la necessità operativa di modificare la configurazione dei sistemi. </w:t>
            </w:r>
          </w:p>
        </w:tc>
        <w:tc>
          <w:tcPr>
            <w:tcW w:w="6237" w:type="dxa"/>
          </w:tcPr>
          <w:p w:rsidR="00CB6B26" w:rsidRDefault="00CB6B26" w:rsidP="00CB6B26">
            <w:r>
              <w:t xml:space="preserve">I prodotti </w:t>
            </w:r>
            <w:proofErr w:type="spellStart"/>
            <w:r>
              <w:t>Axios</w:t>
            </w:r>
            <w:proofErr w:type="spellEnd"/>
            <w:r>
              <w:t xml:space="preserve"> consentono, per ogni utente ed ogni funzionalità, di indicare la tipologia di accesso possibile.</w:t>
            </w:r>
          </w:p>
          <w:p w:rsidR="00467DC3" w:rsidRDefault="00CB6B26" w:rsidP="00CB6B26">
            <w:r>
              <w:t xml:space="preserve">Il sistema </w:t>
            </w:r>
            <w:proofErr w:type="spellStart"/>
            <w:r>
              <w:t>Axios</w:t>
            </w:r>
            <w:proofErr w:type="spellEnd"/>
            <w:r>
              <w:t xml:space="preserve"> </w:t>
            </w:r>
            <w:proofErr w:type="spellStart"/>
            <w:r>
              <w:t>Cloud</w:t>
            </w:r>
            <w:proofErr w:type="spellEnd"/>
            <w:r>
              <w:t xml:space="preserve"> consente le medesime funzionalità</w:t>
            </w:r>
            <w:r w:rsidR="00A0784F">
              <w:t>.</w:t>
            </w:r>
          </w:p>
          <w:p w:rsidR="00A0784F" w:rsidRPr="004A5A42" w:rsidRDefault="00A0784F" w:rsidP="00CB6B26">
            <w:r>
              <w:t>Gli utenti hanno le competenze acquisite tramite corso. In caso di malfunzionamento ricorrono all’amministratore di sistema.</w:t>
            </w:r>
          </w:p>
        </w:tc>
      </w:tr>
      <w:tr w:rsidR="00467DC3" w:rsidRPr="004A5A42"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1</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Utilizzare le utenze amministrative solo per effettuare operazioni che ne richiedano i privilegi, registrando ogni accesso effettuato.</w:t>
            </w:r>
          </w:p>
        </w:tc>
        <w:tc>
          <w:tcPr>
            <w:tcW w:w="6237" w:type="dxa"/>
          </w:tcPr>
          <w:p w:rsidR="00A0784F" w:rsidRDefault="00A0784F" w:rsidP="00A0784F">
            <w:r>
              <w:t xml:space="preserve">I prodotti </w:t>
            </w:r>
            <w:proofErr w:type="spellStart"/>
            <w:r>
              <w:t>Axios</w:t>
            </w:r>
            <w:proofErr w:type="spellEnd"/>
            <w:r>
              <w:t xml:space="preserve"> registrano in automatico ogni accesso effettuato al sistema.</w:t>
            </w:r>
          </w:p>
          <w:p w:rsidR="00467DC3" w:rsidRPr="004A5A42" w:rsidRDefault="00A0784F" w:rsidP="00A0784F">
            <w:r>
              <w:t xml:space="preserve">Il sistema </w:t>
            </w:r>
            <w:proofErr w:type="spellStart"/>
            <w:r>
              <w:t>Axios</w:t>
            </w:r>
            <w:proofErr w:type="spellEnd"/>
            <w:r>
              <w:t xml:space="preserve"> </w:t>
            </w:r>
            <w:proofErr w:type="spellStart"/>
            <w:r>
              <w:t>Cloud</w:t>
            </w:r>
            <w:proofErr w:type="spellEnd"/>
            <w:r>
              <w:t xml:space="preserve"> possiede un log puntuale di tutte le operazioni effettuate e consente l’accesso allo stesso a qualsiasi richiesta proveniente dall’utente o dalle autorità preposte</w:t>
            </w:r>
          </w:p>
        </w:tc>
      </w:tr>
      <w:tr w:rsidR="00467DC3" w:rsidRPr="004A5A42"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1</w:t>
            </w:r>
          </w:p>
        </w:tc>
        <w:tc>
          <w:tcPr>
            <w:tcW w:w="567" w:type="dxa"/>
          </w:tcPr>
          <w:p w:rsidR="00467DC3" w:rsidRPr="004A5A42" w:rsidRDefault="00467DC3" w:rsidP="00467DC3">
            <w:pPr>
              <w:jc w:val="center"/>
            </w:pPr>
            <w:r w:rsidRPr="004A5A42">
              <w:t>3</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Assegnare a ciascuna utenza amministrativa solo i privilegi necessari per svolgere le attività previste per essa.</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1</w:t>
            </w:r>
          </w:p>
        </w:tc>
        <w:tc>
          <w:tcPr>
            <w:tcW w:w="567" w:type="dxa"/>
          </w:tcPr>
          <w:p w:rsidR="00467DC3" w:rsidRPr="004A5A42" w:rsidRDefault="00467DC3" w:rsidP="00467DC3">
            <w:pPr>
              <w:jc w:val="center"/>
            </w:pPr>
            <w:r w:rsidRPr="004A5A42">
              <w:t>4</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Registrare le azioni compiute da un'utenza amministrativa e rilevare ogni anomalia di comportamento.</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2</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 xml:space="preserve">Mantenere l'inventario di tutte le utenze amministrative, garantendo che ciascuna di esse sia debitamente e formalmente autorizzata. </w:t>
            </w:r>
          </w:p>
        </w:tc>
        <w:tc>
          <w:tcPr>
            <w:tcW w:w="6237" w:type="dxa"/>
          </w:tcPr>
          <w:p w:rsidR="00A0784F" w:rsidRDefault="00A0784F" w:rsidP="00A0784F">
            <w:r>
              <w:t xml:space="preserve">Tramite la gestione utenti di </w:t>
            </w:r>
            <w:proofErr w:type="spellStart"/>
            <w:r>
              <w:t>Axios</w:t>
            </w:r>
            <w:proofErr w:type="spellEnd"/>
            <w:r>
              <w:t xml:space="preserve"> è possibile verificare in qualsiasi momento lo status delle utenze, non ultima la data di ultimo accesso.</w:t>
            </w:r>
          </w:p>
          <w:p w:rsidR="00467DC3" w:rsidRPr="004A5A42" w:rsidRDefault="00A0784F" w:rsidP="00A0784F">
            <w:proofErr w:type="spellStart"/>
            <w:r>
              <w:t>Axios</w:t>
            </w:r>
            <w:proofErr w:type="spellEnd"/>
            <w:r>
              <w:t xml:space="preserve"> </w:t>
            </w:r>
            <w:proofErr w:type="spellStart"/>
            <w:r>
              <w:t>Cloud</w:t>
            </w:r>
            <w:proofErr w:type="spellEnd"/>
            <w:r>
              <w:t xml:space="preserve"> consente in ogni istante, da parte dell’amministratore di sistema, di verificare lo status delle utente</w:t>
            </w:r>
          </w:p>
        </w:tc>
      </w:tr>
      <w:tr w:rsidR="00467DC3" w:rsidRPr="004A5A42"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2</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Gestire l'inventario delle utenze amministrative attraverso uno strumento automatico che segnali ogni variazione che intervenga.</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Prima di collegare alla rete un nuovo dispositivo sostituire le credenziali dell'amministratore predefinito con valori coerenti con quelli delle utenze amministrative in uso.</w:t>
            </w:r>
          </w:p>
        </w:tc>
        <w:tc>
          <w:tcPr>
            <w:tcW w:w="6237" w:type="dxa"/>
          </w:tcPr>
          <w:p w:rsidR="00467DC3" w:rsidRPr="004A5A42" w:rsidRDefault="00A0784F" w:rsidP="004A5A42">
            <w:r>
              <w:t>Implementazione attiva</w:t>
            </w:r>
          </w:p>
        </w:tc>
      </w:tr>
      <w:tr w:rsidR="00467DC3" w:rsidRPr="004A5A42"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Tracciare nei log l'aggiunta o la soppressione di un'utenza amministrativa.</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 xml:space="preserve">Generare un'allerta quando viene aggiunta un'utenza </w:t>
            </w:r>
            <w:r w:rsidRPr="004A5A42">
              <w:lastRenderedPageBreak/>
              <w:t>amministrativa.</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lastRenderedPageBreak/>
              <w:t>5</w:t>
            </w:r>
          </w:p>
        </w:tc>
        <w:tc>
          <w:tcPr>
            <w:tcW w:w="567"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3</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Generare un'allerta quando vengano aumentati i diritti di un'utenza amministrativa.</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Tracciare nei log i tentativi falliti di accesso con un'utenza amministrativa.</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6</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 xml:space="preserve">Utilizzare sistemi di autenticazione a più fattori per tutti gli accessi amministrativi, inclusi gli accessi di amministrazione di dominio. L'autenticazione a più fattori può utilizzare diverse tecnologie, quali </w:t>
            </w:r>
            <w:proofErr w:type="spellStart"/>
            <w:r w:rsidRPr="004A5A42">
              <w:t>smart</w:t>
            </w:r>
            <w:proofErr w:type="spellEnd"/>
            <w:r w:rsidRPr="004A5A42">
              <w:t xml:space="preserve"> card, certificati digitali, </w:t>
            </w:r>
            <w:proofErr w:type="spellStart"/>
            <w:r w:rsidRPr="004A5A42">
              <w:t>one</w:t>
            </w:r>
            <w:proofErr w:type="spellEnd"/>
            <w:r w:rsidRPr="004A5A42">
              <w:t xml:space="preserve"> time password (OTP), </w:t>
            </w:r>
            <w:proofErr w:type="spellStart"/>
            <w:r w:rsidRPr="004A5A42">
              <w:t>token</w:t>
            </w:r>
            <w:proofErr w:type="spellEnd"/>
            <w:r w:rsidRPr="004A5A42">
              <w:t>, biometria ed altri analoghi sistemi.</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7</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Quando l'autenticazione a più fattori non è supportata, utilizzare per le utenze amministrative credenziali di elevata robustezza (e.g. almeno 14 caratteri).</w:t>
            </w:r>
          </w:p>
        </w:tc>
        <w:tc>
          <w:tcPr>
            <w:tcW w:w="6237" w:type="dxa"/>
          </w:tcPr>
          <w:p w:rsidR="00A0784F" w:rsidRDefault="00A0784F" w:rsidP="00A0784F">
            <w:proofErr w:type="spellStart"/>
            <w:r>
              <w:t>Axios</w:t>
            </w:r>
            <w:proofErr w:type="spellEnd"/>
            <w:r>
              <w:t xml:space="preserve"> consente di definire una serie di parametri che possono rendere sicure le credenziali di accesso ai propri programmi fornite:</w:t>
            </w:r>
          </w:p>
          <w:p w:rsidR="00A0784F" w:rsidRDefault="00A0784F" w:rsidP="00A0784F">
            <w:r>
              <w:t>1. Verifica o meno del doppio accesso</w:t>
            </w:r>
          </w:p>
          <w:p w:rsidR="00467DC3" w:rsidRDefault="00A0784F" w:rsidP="00A0784F">
            <w:r>
              <w:t>2. Inserimento data generale di scadenza password</w:t>
            </w:r>
          </w:p>
          <w:p w:rsidR="00A0784F" w:rsidRDefault="00A0784F" w:rsidP="00A0784F">
            <w:r>
              <w:t>3. Numero di gg massimi per la validità del codice di accesso</w:t>
            </w:r>
          </w:p>
          <w:p w:rsidR="00A0784F" w:rsidRDefault="00A0784F" w:rsidP="00A0784F">
            <w:r>
              <w:t>4. Numero massimo di gg da ultimo accesso per consentire ancora lo stesso</w:t>
            </w:r>
          </w:p>
          <w:p w:rsidR="00A0784F" w:rsidRDefault="00A0784F" w:rsidP="00A0784F">
            <w:r>
              <w:t>5. Lunghezza minima del codice di accesso (in questo caso 14)</w:t>
            </w:r>
          </w:p>
          <w:p w:rsidR="00A0784F" w:rsidRDefault="00A0784F" w:rsidP="00A0784F">
            <w:r>
              <w:t>6. Numero minimo dei caratteri minuscoli</w:t>
            </w:r>
          </w:p>
          <w:p w:rsidR="00A0784F" w:rsidRDefault="00A0784F" w:rsidP="00A0784F">
            <w:r>
              <w:t>7. Numero minimo dei caratteri maiuscoli</w:t>
            </w:r>
          </w:p>
          <w:p w:rsidR="00A0784F" w:rsidRDefault="00A0784F" w:rsidP="00A0784F">
            <w:r>
              <w:t>8. Numero minimo dei caratteri numerici</w:t>
            </w:r>
          </w:p>
          <w:p w:rsidR="00A0784F" w:rsidRDefault="00A0784F" w:rsidP="00A0784F">
            <w:r>
              <w:t>9. Numero minimo dei caratteri speciali</w:t>
            </w:r>
          </w:p>
          <w:p w:rsidR="00A0784F" w:rsidRPr="004A5A42" w:rsidRDefault="00A0784F" w:rsidP="00A0784F">
            <w:r>
              <w:t xml:space="preserve">In </w:t>
            </w:r>
            <w:proofErr w:type="spellStart"/>
            <w:r>
              <w:t>Axios</w:t>
            </w:r>
            <w:proofErr w:type="spellEnd"/>
            <w:r>
              <w:t xml:space="preserve"> </w:t>
            </w:r>
            <w:proofErr w:type="spellStart"/>
            <w:r>
              <w:t>Cloud</w:t>
            </w:r>
            <w:proofErr w:type="spellEnd"/>
            <w:r>
              <w:t xml:space="preserve"> verranno a breve implementate le stesse funzioni</w:t>
            </w:r>
          </w:p>
        </w:tc>
      </w:tr>
      <w:tr w:rsidR="00467DC3" w:rsidRPr="004A5A42"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7</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Impedire che per le utenze amministrative vengano utilizzate credenziali deboli.</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7</w:t>
            </w:r>
          </w:p>
        </w:tc>
        <w:tc>
          <w:tcPr>
            <w:tcW w:w="567" w:type="dxa"/>
          </w:tcPr>
          <w:p w:rsidR="00467DC3" w:rsidRPr="004A5A42" w:rsidRDefault="00467DC3" w:rsidP="00467DC3">
            <w:pPr>
              <w:jc w:val="center"/>
            </w:pPr>
            <w:r w:rsidRPr="004A5A42">
              <w:t>3</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 xml:space="preserve">Assicurare che le credenziali delle utenze amministrative vengano sostituite con sufficiente frequenza (password </w:t>
            </w:r>
            <w:proofErr w:type="spellStart"/>
            <w:r w:rsidRPr="004A5A42">
              <w:t>aging</w:t>
            </w:r>
            <w:proofErr w:type="spellEnd"/>
            <w:r w:rsidRPr="004A5A42">
              <w:t>).</w:t>
            </w:r>
          </w:p>
        </w:tc>
        <w:tc>
          <w:tcPr>
            <w:tcW w:w="6237" w:type="dxa"/>
          </w:tcPr>
          <w:p w:rsidR="00467DC3" w:rsidRPr="004A5A42" w:rsidRDefault="00A0784F" w:rsidP="004A5A42">
            <w:r>
              <w:t>Implementazione attiva</w:t>
            </w:r>
          </w:p>
        </w:tc>
      </w:tr>
      <w:tr w:rsidR="00467DC3" w:rsidRPr="004A5A42"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7</w:t>
            </w:r>
          </w:p>
        </w:tc>
        <w:tc>
          <w:tcPr>
            <w:tcW w:w="567" w:type="dxa"/>
          </w:tcPr>
          <w:p w:rsidR="00467DC3" w:rsidRPr="004A5A42" w:rsidRDefault="00467DC3" w:rsidP="00467DC3">
            <w:pPr>
              <w:jc w:val="center"/>
            </w:pPr>
            <w:r w:rsidRPr="004A5A42">
              <w:t>4</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 xml:space="preserve">Impedire che credenziali già utilizzate possano essere riutilizzate a breve distanza di tempo (password </w:t>
            </w:r>
            <w:proofErr w:type="spellStart"/>
            <w:r w:rsidRPr="004A5A42">
              <w:t>history</w:t>
            </w:r>
            <w:proofErr w:type="spellEnd"/>
            <w:r w:rsidRPr="004A5A42">
              <w:t>).</w:t>
            </w:r>
          </w:p>
        </w:tc>
        <w:tc>
          <w:tcPr>
            <w:tcW w:w="6237" w:type="dxa"/>
          </w:tcPr>
          <w:p w:rsidR="00467DC3" w:rsidRDefault="00A0784F" w:rsidP="004A5A42">
            <w:r>
              <w:t>Implementazione attiva</w:t>
            </w:r>
          </w:p>
          <w:p w:rsidR="00A0784F" w:rsidRDefault="00A0784F" w:rsidP="00A0784F">
            <w:proofErr w:type="spellStart"/>
            <w:r>
              <w:t>Axios</w:t>
            </w:r>
            <w:proofErr w:type="spellEnd"/>
            <w:r>
              <w:t xml:space="preserve"> gestisce lo storico password impedendo di fatto che possa essere riutilizzato un codice di accesso già utilizzato in precedenza.</w:t>
            </w:r>
          </w:p>
          <w:p w:rsidR="00A0784F" w:rsidRPr="004A5A42" w:rsidRDefault="00A0784F" w:rsidP="00A0784F">
            <w:r>
              <w:t xml:space="preserve">In </w:t>
            </w:r>
            <w:proofErr w:type="spellStart"/>
            <w:r>
              <w:t>Axios</w:t>
            </w:r>
            <w:proofErr w:type="spellEnd"/>
            <w:r>
              <w:t xml:space="preserve"> </w:t>
            </w:r>
            <w:proofErr w:type="spellStart"/>
            <w:r>
              <w:t>Cloud</w:t>
            </w:r>
            <w:proofErr w:type="spellEnd"/>
            <w:r>
              <w:t xml:space="preserve"> sarà a breve implementata le medesima funzione</w:t>
            </w:r>
          </w:p>
        </w:tc>
      </w:tr>
      <w:tr w:rsidR="00467DC3" w:rsidRPr="004A5A42"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7</w:t>
            </w:r>
          </w:p>
        </w:tc>
        <w:tc>
          <w:tcPr>
            <w:tcW w:w="567" w:type="dxa"/>
          </w:tcPr>
          <w:p w:rsidR="00467DC3" w:rsidRPr="004A5A42" w:rsidRDefault="00467DC3" w:rsidP="00467DC3">
            <w:pPr>
              <w:jc w:val="center"/>
            </w:pPr>
            <w:r w:rsidRPr="004A5A42">
              <w:t>5</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Assicurare che dopo la modifica delle credenziali trascorra un sufficiente lasso di tempo per poterne effettuare una nuova.</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7</w:t>
            </w:r>
          </w:p>
        </w:tc>
        <w:tc>
          <w:tcPr>
            <w:tcW w:w="567" w:type="dxa"/>
          </w:tcPr>
          <w:p w:rsidR="00467DC3" w:rsidRPr="004A5A42" w:rsidRDefault="00467DC3" w:rsidP="00467DC3">
            <w:pPr>
              <w:jc w:val="center"/>
            </w:pPr>
            <w:r w:rsidRPr="004A5A42">
              <w:t>6</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 xml:space="preserve">Assicurare che le stesse credenziali amministrative non possano </w:t>
            </w:r>
            <w:r w:rsidRPr="004A5A42">
              <w:lastRenderedPageBreak/>
              <w:t>essere riutilizzate prima di sei mesi.</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lastRenderedPageBreak/>
              <w:t>5</w:t>
            </w:r>
          </w:p>
        </w:tc>
        <w:tc>
          <w:tcPr>
            <w:tcW w:w="567"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Non consentire l'accesso diretto ai sistemi con le utenze amministrative, obbligando gli amministratori ad accedere con un'utenza normale e successivamente eseguire come utente privilegiato i singoli comandi.</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9</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Per le operazioni che richiedono privilegi gli amministratori debbono utilizzare macchine dedicate, collocate su una rete logicamente dedicata, isolata rispetto a Internet. Tali macchine non possono essere utilizzate per altre attività.</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10</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Assicurare la completa distinzione tra utenze privilegiate e non privilegiate degli amministratori, alle quali debbono corrispondere credenziali diverse.</w:t>
            </w:r>
          </w:p>
        </w:tc>
        <w:tc>
          <w:tcPr>
            <w:tcW w:w="6237" w:type="dxa"/>
          </w:tcPr>
          <w:p w:rsidR="00467DC3" w:rsidRPr="004A5A42" w:rsidRDefault="00A0784F" w:rsidP="004A5A42">
            <w:r w:rsidRPr="00A0784F">
              <w:t xml:space="preserve">La gestione degli amministratori rispetto alle normali utenze viene fatta, in </w:t>
            </w:r>
            <w:proofErr w:type="spellStart"/>
            <w:r w:rsidRPr="00A0784F">
              <w:t>Axios</w:t>
            </w:r>
            <w:proofErr w:type="spellEnd"/>
            <w:r w:rsidRPr="00A0784F">
              <w:t>, tramite la gestione dei livelli (1-9 9=amministratore) e le tipologie di accesso per ogni utente/funzione (5.1.1M)</w:t>
            </w:r>
          </w:p>
        </w:tc>
      </w:tr>
      <w:tr w:rsidR="00467DC3" w:rsidRPr="004A5A42"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10</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Tutte le utenze, in particolare quelle amministrative, debbono essere nominative e riconducibili ad una sola persona.</w:t>
            </w:r>
          </w:p>
        </w:tc>
        <w:tc>
          <w:tcPr>
            <w:tcW w:w="6237" w:type="dxa"/>
          </w:tcPr>
          <w:p w:rsidR="00467DC3" w:rsidRPr="004A5A42" w:rsidRDefault="00A0784F" w:rsidP="004A5A42">
            <w:r>
              <w:t>Implementazione attiva</w:t>
            </w:r>
          </w:p>
        </w:tc>
      </w:tr>
      <w:tr w:rsidR="00467DC3" w:rsidRPr="004A5A42"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10</w:t>
            </w:r>
          </w:p>
        </w:tc>
        <w:tc>
          <w:tcPr>
            <w:tcW w:w="567" w:type="dxa"/>
          </w:tcPr>
          <w:p w:rsidR="00467DC3" w:rsidRPr="004A5A42" w:rsidRDefault="00467DC3" w:rsidP="00467DC3">
            <w:pPr>
              <w:jc w:val="center"/>
            </w:pPr>
            <w:r w:rsidRPr="004A5A42">
              <w:t>3</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Le utenze amministrative anonime, quali "</w:t>
            </w:r>
            <w:proofErr w:type="spellStart"/>
            <w:r w:rsidRPr="004A5A42">
              <w:t>root</w:t>
            </w:r>
            <w:proofErr w:type="spellEnd"/>
            <w:r w:rsidRPr="004A5A42">
              <w:t>" di UNIX o "Administrator" di Windows, debbono essere utilizzate solo per le situazioni di emergenza e le relative credenziali debbono essere gestite in modo da assicurare l'imputabilità di chi ne fa uso.</w:t>
            </w:r>
          </w:p>
        </w:tc>
        <w:tc>
          <w:tcPr>
            <w:tcW w:w="6237" w:type="dxa"/>
          </w:tcPr>
          <w:p w:rsidR="00467DC3" w:rsidRPr="004A5A42" w:rsidRDefault="00A0784F" w:rsidP="004A5A42">
            <w:r>
              <w:t xml:space="preserve">Implementazione attiva nel dominio di Windows e in </w:t>
            </w:r>
            <w:proofErr w:type="spellStart"/>
            <w:r>
              <w:t>Axios</w:t>
            </w:r>
            <w:proofErr w:type="spellEnd"/>
          </w:p>
        </w:tc>
      </w:tr>
      <w:tr w:rsidR="00467DC3" w:rsidRPr="004A5A42"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10</w:t>
            </w:r>
          </w:p>
        </w:tc>
        <w:tc>
          <w:tcPr>
            <w:tcW w:w="567" w:type="dxa"/>
          </w:tcPr>
          <w:p w:rsidR="00467DC3" w:rsidRPr="004A5A42" w:rsidRDefault="00467DC3" w:rsidP="00467DC3">
            <w:pPr>
              <w:jc w:val="center"/>
            </w:pPr>
            <w:r w:rsidRPr="004A5A42">
              <w:t>4</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Evitare l'uso di utenze amministrative locali per le macchine quando sono disponibili utenze amministrative di livello più elevato (e.g. dominio).</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11</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Conservare le credenziali amministrative in modo da garantirne disponibilità e riservatezza.</w:t>
            </w:r>
          </w:p>
        </w:tc>
        <w:tc>
          <w:tcPr>
            <w:tcW w:w="6237" w:type="dxa"/>
          </w:tcPr>
          <w:p w:rsidR="003450DA" w:rsidRDefault="003450DA" w:rsidP="003450DA">
            <w:r>
              <w:t xml:space="preserve">Per quanto concerne i prodotti </w:t>
            </w:r>
            <w:proofErr w:type="spellStart"/>
            <w:r>
              <w:t>Axios</w:t>
            </w:r>
            <w:proofErr w:type="spellEnd"/>
            <w:r>
              <w:t xml:space="preserve"> tali credenziali sono gestite all’interno della base dati, l’accesso alla stessa è consentito solo tramite i programmi </w:t>
            </w:r>
            <w:proofErr w:type="spellStart"/>
            <w:r>
              <w:t>Axios</w:t>
            </w:r>
            <w:proofErr w:type="spellEnd"/>
            <w:r>
              <w:t xml:space="preserve"> e quindi secondo le regole di sicurezza enunciate in questo documento.</w:t>
            </w:r>
          </w:p>
          <w:p w:rsidR="00467DC3" w:rsidRPr="004A5A42" w:rsidRDefault="003450DA" w:rsidP="003450DA">
            <w:r>
              <w:t xml:space="preserve">Anche per </w:t>
            </w:r>
            <w:proofErr w:type="spellStart"/>
            <w:r>
              <w:t>Axios</w:t>
            </w:r>
            <w:proofErr w:type="spellEnd"/>
            <w:r>
              <w:t xml:space="preserve"> </w:t>
            </w:r>
            <w:proofErr w:type="spellStart"/>
            <w:r>
              <w:t>Cloud</w:t>
            </w:r>
            <w:proofErr w:type="spellEnd"/>
            <w:r>
              <w:t xml:space="preserve"> vale lo stesso principio con l’aggiunta che la base dati non è in alcun modo accessibile a nessuno se non tramite programmi </w:t>
            </w:r>
            <w:proofErr w:type="spellStart"/>
            <w:r>
              <w:t>Axios</w:t>
            </w:r>
            <w:proofErr w:type="spellEnd"/>
            <w:r>
              <w:t xml:space="preserve"> e quindi secondo le regole indicate nel presente documento</w:t>
            </w:r>
          </w:p>
        </w:tc>
      </w:tr>
      <w:tr w:rsidR="00467DC3"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11</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M</w:t>
            </w:r>
          </w:p>
        </w:tc>
        <w:tc>
          <w:tcPr>
            <w:tcW w:w="5954" w:type="dxa"/>
          </w:tcPr>
          <w:p w:rsidR="00467DC3" w:rsidRDefault="00467DC3" w:rsidP="004A5A42">
            <w:r w:rsidRPr="004A5A42">
              <w:t>Se per l'autenticazione si utilizzano certificati digitali, garantire che le chiavi private siano adeguatamente protette.</w:t>
            </w:r>
          </w:p>
        </w:tc>
        <w:tc>
          <w:tcPr>
            <w:tcW w:w="6237" w:type="dxa"/>
          </w:tcPr>
          <w:p w:rsidR="00467DC3" w:rsidRPr="004A5A42" w:rsidRDefault="003450DA" w:rsidP="004A5A42">
            <w:r>
              <w:t xml:space="preserve">Implementazione attiva </w:t>
            </w:r>
          </w:p>
        </w:tc>
      </w:tr>
    </w:tbl>
    <w:p w:rsidR="004A5A42" w:rsidRDefault="004A5A42" w:rsidP="004A5A42"/>
    <w:p w:rsidR="004A5A42" w:rsidRDefault="00467DC3" w:rsidP="004A5A42">
      <w:r w:rsidRPr="00467DC3">
        <w:t>ABSC 8 (CSC 8): DIFESE CONTRO I MALWARE</w:t>
      </w:r>
    </w:p>
    <w:tbl>
      <w:tblPr>
        <w:tblStyle w:val="Grigliatabella"/>
        <w:tblW w:w="0" w:type="auto"/>
        <w:tblLayout w:type="fixed"/>
        <w:tblLook w:val="04A0" w:firstRow="1" w:lastRow="0" w:firstColumn="1" w:lastColumn="0" w:noHBand="0" w:noVBand="1"/>
      </w:tblPr>
      <w:tblGrid>
        <w:gridCol w:w="534"/>
        <w:gridCol w:w="567"/>
        <w:gridCol w:w="567"/>
        <w:gridCol w:w="850"/>
        <w:gridCol w:w="5954"/>
        <w:gridCol w:w="6237"/>
      </w:tblGrid>
      <w:tr w:rsidR="00467DC3" w:rsidRPr="004A5A42" w:rsidTr="00467DC3">
        <w:tc>
          <w:tcPr>
            <w:tcW w:w="1668" w:type="dxa"/>
            <w:gridSpan w:val="3"/>
          </w:tcPr>
          <w:p w:rsidR="00467DC3" w:rsidRPr="004A5A42" w:rsidRDefault="00467DC3" w:rsidP="00467DC3">
            <w:pPr>
              <w:jc w:val="center"/>
            </w:pPr>
            <w:r w:rsidRPr="004A5A42">
              <w:lastRenderedPageBreak/>
              <w:t>ABSC_ID</w:t>
            </w:r>
          </w:p>
        </w:tc>
        <w:tc>
          <w:tcPr>
            <w:tcW w:w="850" w:type="dxa"/>
          </w:tcPr>
          <w:p w:rsidR="00467DC3" w:rsidRPr="004A5A42" w:rsidRDefault="00467DC3" w:rsidP="00467DC3">
            <w:pPr>
              <w:jc w:val="center"/>
            </w:pPr>
            <w:r w:rsidRPr="004A5A42">
              <w:t>Livello</w:t>
            </w:r>
          </w:p>
        </w:tc>
        <w:tc>
          <w:tcPr>
            <w:tcW w:w="5954" w:type="dxa"/>
          </w:tcPr>
          <w:p w:rsidR="00467DC3" w:rsidRPr="004A5A42" w:rsidRDefault="00467DC3" w:rsidP="00467DC3">
            <w:pPr>
              <w:jc w:val="center"/>
            </w:pPr>
            <w:r w:rsidRPr="004A5A42">
              <w:t>Descrizione</w:t>
            </w:r>
          </w:p>
        </w:tc>
        <w:tc>
          <w:tcPr>
            <w:tcW w:w="6237" w:type="dxa"/>
          </w:tcPr>
          <w:p w:rsidR="00467DC3" w:rsidRPr="004A5A42" w:rsidRDefault="00467DC3" w:rsidP="00467DC3">
            <w:pPr>
              <w:jc w:val="center"/>
            </w:pPr>
            <w:r>
              <w:t>Modalità di implementazione</w:t>
            </w:r>
          </w:p>
        </w:tc>
      </w:tr>
      <w:tr w:rsidR="00467DC3" w:rsidRPr="004A5A42" w:rsidTr="00467DC3">
        <w:tc>
          <w:tcPr>
            <w:tcW w:w="534"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1</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 xml:space="preserve">Installare su tutti i sistemi connessi alla rete locale strumenti atti a rilevare la presenza e bloccare l'esecuzione di </w:t>
            </w:r>
            <w:proofErr w:type="spellStart"/>
            <w:r w:rsidRPr="004A5A42">
              <w:t>malware</w:t>
            </w:r>
            <w:proofErr w:type="spellEnd"/>
            <w:r w:rsidRPr="004A5A42">
              <w:t xml:space="preserve"> (antivirus locali). Tali strumenti sono mantenuti aggiornati in modo automatico.</w:t>
            </w:r>
          </w:p>
        </w:tc>
        <w:tc>
          <w:tcPr>
            <w:tcW w:w="6237" w:type="dxa"/>
          </w:tcPr>
          <w:p w:rsidR="00467DC3" w:rsidRPr="004A5A42" w:rsidRDefault="003450DA" w:rsidP="004A5A42">
            <w:r w:rsidRPr="003450DA">
              <w:t>Antivirus installati su tutti i sistemi con aggiornamento automatico</w:t>
            </w:r>
          </w:p>
        </w:tc>
      </w:tr>
      <w:tr w:rsidR="00467DC3" w:rsidRPr="004A5A42" w:rsidTr="00467DC3">
        <w:tc>
          <w:tcPr>
            <w:tcW w:w="534"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1</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Installare su tutti i dispositivi firewall ed IPS personali.</w:t>
            </w:r>
          </w:p>
        </w:tc>
        <w:tc>
          <w:tcPr>
            <w:tcW w:w="6237" w:type="dxa"/>
          </w:tcPr>
          <w:p w:rsidR="00467DC3" w:rsidRPr="004A5A42" w:rsidRDefault="003450DA" w:rsidP="004A5A42">
            <w:r>
              <w:t>Implementazione attiva</w:t>
            </w:r>
          </w:p>
        </w:tc>
      </w:tr>
      <w:tr w:rsidR="00467DC3" w:rsidRPr="004A5A42" w:rsidTr="00467DC3">
        <w:tc>
          <w:tcPr>
            <w:tcW w:w="534"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1</w:t>
            </w:r>
          </w:p>
        </w:tc>
        <w:tc>
          <w:tcPr>
            <w:tcW w:w="567" w:type="dxa"/>
          </w:tcPr>
          <w:p w:rsidR="00467DC3" w:rsidRPr="004A5A42" w:rsidRDefault="00467DC3" w:rsidP="00467DC3">
            <w:pPr>
              <w:jc w:val="center"/>
            </w:pPr>
            <w:r w:rsidRPr="004A5A42">
              <w:t>3</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 xml:space="preserve">Gli eventi rilevati dagli strumenti sono inviati ad un </w:t>
            </w:r>
            <w:proofErr w:type="spellStart"/>
            <w:r w:rsidRPr="004A5A42">
              <w:t>repository</w:t>
            </w:r>
            <w:proofErr w:type="spellEnd"/>
            <w:r w:rsidRPr="004A5A42">
              <w:t xml:space="preserve"> centrale (</w:t>
            </w:r>
            <w:proofErr w:type="spellStart"/>
            <w:r w:rsidRPr="004A5A42">
              <w:t>syslog</w:t>
            </w:r>
            <w:proofErr w:type="spellEnd"/>
            <w:r w:rsidRPr="004A5A42">
              <w:t>) dove sono stabilmente archiviati.</w:t>
            </w:r>
          </w:p>
        </w:tc>
        <w:tc>
          <w:tcPr>
            <w:tcW w:w="6237" w:type="dxa"/>
          </w:tcPr>
          <w:p w:rsidR="003450DA" w:rsidRDefault="003450DA" w:rsidP="003450DA">
            <w:pPr>
              <w:pStyle w:val="Default"/>
            </w:pPr>
            <w:r>
              <w:rPr>
                <w:sz w:val="22"/>
                <w:szCs w:val="22"/>
              </w:rPr>
              <w:t xml:space="preserve">IN FASE DI DEFINIZIONE </w:t>
            </w:r>
          </w:p>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2</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Tutti gli strumenti di cui in ABSC_8.1 sono monitorati e gestiti centralmente. Non è consentito agli utenti alterarne la configurazione.</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2</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È possibile forzare manualmente dalla console centrale l'aggiornamento dei sistemi anti-</w:t>
            </w:r>
            <w:proofErr w:type="spellStart"/>
            <w:r w:rsidRPr="004A5A42">
              <w:t>malware</w:t>
            </w:r>
            <w:proofErr w:type="spellEnd"/>
            <w:r w:rsidRPr="004A5A42">
              <w:t xml:space="preserve"> installati su ciascun dispositivo. La corretta esecuzione dell'aggiornamento è automaticamente verificata e riportata alla console centrale.</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2</w:t>
            </w:r>
          </w:p>
        </w:tc>
        <w:tc>
          <w:tcPr>
            <w:tcW w:w="567" w:type="dxa"/>
          </w:tcPr>
          <w:p w:rsidR="00467DC3" w:rsidRPr="004A5A42" w:rsidRDefault="00467DC3" w:rsidP="00467DC3">
            <w:pPr>
              <w:jc w:val="center"/>
            </w:pPr>
            <w:r w:rsidRPr="004A5A42">
              <w:t>3</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 xml:space="preserve">L'analisi dei potenziali </w:t>
            </w:r>
            <w:proofErr w:type="spellStart"/>
            <w:r w:rsidRPr="004A5A42">
              <w:t>malware</w:t>
            </w:r>
            <w:proofErr w:type="spellEnd"/>
            <w:r w:rsidRPr="004A5A42">
              <w:t xml:space="preserve"> è effettuata su di un'infrastruttura dedicata, eventualmente basata sul </w:t>
            </w:r>
            <w:proofErr w:type="spellStart"/>
            <w:r w:rsidRPr="004A5A42">
              <w:t>cloud</w:t>
            </w:r>
            <w:proofErr w:type="spellEnd"/>
            <w:r w:rsidRPr="004A5A42">
              <w:t>.</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 xml:space="preserve">Limitare l'uso di dispositivi esterni a quelli necessari per le attività aziendali. </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Monitorare l'uso e i tentativi di utilizzo di dispositivi esterni.</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 xml:space="preserve">Abilitare le funzioni atte a contrastare lo sfruttamento delle vulnerabilità, quali Data </w:t>
            </w:r>
            <w:proofErr w:type="spellStart"/>
            <w:r w:rsidRPr="004A5A42">
              <w:t>Execution</w:t>
            </w:r>
            <w:proofErr w:type="spellEnd"/>
            <w:r w:rsidRPr="004A5A42">
              <w:t xml:space="preserve"> </w:t>
            </w:r>
            <w:proofErr w:type="spellStart"/>
            <w:r w:rsidRPr="004A5A42">
              <w:t>Prevention</w:t>
            </w:r>
            <w:proofErr w:type="spellEnd"/>
            <w:r w:rsidRPr="004A5A42">
              <w:t xml:space="preserve"> (DEP), </w:t>
            </w:r>
            <w:proofErr w:type="spellStart"/>
            <w:r w:rsidRPr="004A5A42">
              <w:t>Address</w:t>
            </w:r>
            <w:proofErr w:type="spellEnd"/>
            <w:r w:rsidRPr="004A5A42">
              <w:t xml:space="preserve"> Space Layout </w:t>
            </w:r>
            <w:proofErr w:type="spellStart"/>
            <w:r w:rsidRPr="004A5A42">
              <w:t>Randomization</w:t>
            </w:r>
            <w:proofErr w:type="spellEnd"/>
            <w:r w:rsidRPr="004A5A42">
              <w:t xml:space="preserve"> (ASLR), virtualizzazione, confinamento, etc. disponibili nel software di base. </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Installare strumenti aggiuntivi di contrasto allo sfruttamento delle vulnerabilità,  ad esempio quelli forniti come opzione dai produttori di sistemi operativi.</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 xml:space="preserve">Usare strumenti di filtraggio che operano sull'intero flusso del traffico di rete per impedire che il codice malevolo raggiunga gli </w:t>
            </w:r>
            <w:proofErr w:type="spellStart"/>
            <w:r w:rsidRPr="004A5A42">
              <w:t>host</w:t>
            </w:r>
            <w:proofErr w:type="spellEnd"/>
            <w:r w:rsidRPr="004A5A42">
              <w:t>.</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Installare sistemi di analisi avanzata del software sospetto.</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6</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Monitorare, analizzare ed eventualmente bloccare gli accessi a indirizzi che abbiano una cattiva reputazione.</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7</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Disattivare l'esecuzione automatica dei contenuti al momento della connessione dei dispositivi removibili.</w:t>
            </w:r>
          </w:p>
        </w:tc>
        <w:tc>
          <w:tcPr>
            <w:tcW w:w="6237" w:type="dxa"/>
          </w:tcPr>
          <w:p w:rsidR="00467DC3" w:rsidRPr="004A5A42" w:rsidRDefault="003450DA" w:rsidP="003450DA">
            <w:r>
              <w:t>Implementazione attiva tramite rimozione dell’esecuzione automatica e controllo real-time dell’antivirus</w:t>
            </w:r>
          </w:p>
        </w:tc>
      </w:tr>
      <w:tr w:rsidR="00467DC3" w:rsidRPr="004A5A42" w:rsidTr="00467DC3">
        <w:tc>
          <w:tcPr>
            <w:tcW w:w="534" w:type="dxa"/>
          </w:tcPr>
          <w:p w:rsidR="00467DC3" w:rsidRPr="004A5A42" w:rsidRDefault="00467DC3" w:rsidP="00467DC3">
            <w:pPr>
              <w:jc w:val="center"/>
            </w:pPr>
            <w:r w:rsidRPr="004A5A42">
              <w:lastRenderedPageBreak/>
              <w:t>8</w:t>
            </w:r>
          </w:p>
        </w:tc>
        <w:tc>
          <w:tcPr>
            <w:tcW w:w="567" w:type="dxa"/>
          </w:tcPr>
          <w:p w:rsidR="00467DC3" w:rsidRPr="004A5A42" w:rsidRDefault="00467DC3" w:rsidP="00467DC3">
            <w:pPr>
              <w:jc w:val="center"/>
            </w:pPr>
            <w:r w:rsidRPr="004A5A42">
              <w:t>7</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Disattivare l'esecuzione automatica dei contenuti dinamici (e.g. macro) presenti nei file.</w:t>
            </w:r>
          </w:p>
        </w:tc>
        <w:tc>
          <w:tcPr>
            <w:tcW w:w="6237" w:type="dxa"/>
          </w:tcPr>
          <w:p w:rsidR="00467DC3" w:rsidRPr="004A5A42" w:rsidRDefault="003450DA" w:rsidP="004A5A42">
            <w:r>
              <w:t xml:space="preserve">Implementazione attiva di default per i prodotti </w:t>
            </w:r>
            <w:proofErr w:type="spellStart"/>
            <w:r>
              <w:t>MSoffice</w:t>
            </w:r>
            <w:proofErr w:type="spellEnd"/>
          </w:p>
        </w:tc>
      </w:tr>
      <w:tr w:rsidR="00467DC3" w:rsidRPr="004A5A42" w:rsidTr="00467DC3">
        <w:tc>
          <w:tcPr>
            <w:tcW w:w="534"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7</w:t>
            </w:r>
          </w:p>
        </w:tc>
        <w:tc>
          <w:tcPr>
            <w:tcW w:w="567" w:type="dxa"/>
          </w:tcPr>
          <w:p w:rsidR="00467DC3" w:rsidRPr="004A5A42" w:rsidRDefault="00467DC3" w:rsidP="00467DC3">
            <w:pPr>
              <w:jc w:val="center"/>
            </w:pPr>
            <w:r w:rsidRPr="004A5A42">
              <w:t>3</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Disattivare l'apertura automatica dei messaggi di posta elettronica.</w:t>
            </w:r>
          </w:p>
        </w:tc>
        <w:tc>
          <w:tcPr>
            <w:tcW w:w="6237" w:type="dxa"/>
          </w:tcPr>
          <w:p w:rsidR="00467DC3" w:rsidRPr="004A5A42" w:rsidRDefault="003450DA" w:rsidP="004A5A42">
            <w:r>
              <w:t>Implementazione attiva</w:t>
            </w:r>
          </w:p>
        </w:tc>
      </w:tr>
      <w:tr w:rsidR="00467DC3" w:rsidRPr="004A5A42" w:rsidTr="00467DC3">
        <w:tc>
          <w:tcPr>
            <w:tcW w:w="534"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7</w:t>
            </w:r>
          </w:p>
        </w:tc>
        <w:tc>
          <w:tcPr>
            <w:tcW w:w="567" w:type="dxa"/>
          </w:tcPr>
          <w:p w:rsidR="00467DC3" w:rsidRPr="004A5A42" w:rsidRDefault="00467DC3" w:rsidP="00467DC3">
            <w:pPr>
              <w:jc w:val="center"/>
            </w:pPr>
            <w:r w:rsidRPr="004A5A42">
              <w:t>4</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Disattivare l'anteprima automatica dei contenuti dei file.</w:t>
            </w:r>
          </w:p>
        </w:tc>
        <w:tc>
          <w:tcPr>
            <w:tcW w:w="6237" w:type="dxa"/>
          </w:tcPr>
          <w:p w:rsidR="00467DC3" w:rsidRPr="004A5A42" w:rsidRDefault="00931D4B" w:rsidP="004A5A42">
            <w:r>
              <w:t>Implementazione attiva</w:t>
            </w:r>
          </w:p>
        </w:tc>
      </w:tr>
      <w:tr w:rsidR="00467DC3" w:rsidRPr="004A5A42" w:rsidTr="00467DC3">
        <w:tc>
          <w:tcPr>
            <w:tcW w:w="534"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Eseguire automaticamente una scansione anti-</w:t>
            </w:r>
            <w:proofErr w:type="spellStart"/>
            <w:r w:rsidRPr="004A5A42">
              <w:t>malware</w:t>
            </w:r>
            <w:proofErr w:type="spellEnd"/>
            <w:r w:rsidRPr="004A5A42">
              <w:t xml:space="preserve"> dei supporti rimuovibili al momento della loro connessione.</w:t>
            </w:r>
          </w:p>
        </w:tc>
        <w:tc>
          <w:tcPr>
            <w:tcW w:w="6237" w:type="dxa"/>
          </w:tcPr>
          <w:p w:rsidR="00467DC3" w:rsidRPr="004A5A42" w:rsidRDefault="003450DA" w:rsidP="004A5A42">
            <w:r w:rsidRPr="003450DA">
              <w:t>Operazione eseguita automaticamente dai sistemi antivirus</w:t>
            </w:r>
          </w:p>
        </w:tc>
      </w:tr>
      <w:tr w:rsidR="00467DC3" w:rsidRPr="004A5A42" w:rsidTr="00467DC3">
        <w:tc>
          <w:tcPr>
            <w:tcW w:w="534"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9</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Filtrare il contenuto dei messaggi di posta prima che questi raggiungano la casella del destinatario, prevedendo anche l'impiego di strumenti antispam.</w:t>
            </w:r>
          </w:p>
        </w:tc>
        <w:tc>
          <w:tcPr>
            <w:tcW w:w="6237" w:type="dxa"/>
          </w:tcPr>
          <w:p w:rsidR="00467DC3" w:rsidRPr="004A5A42" w:rsidRDefault="00931D4B" w:rsidP="004A5A42">
            <w:r>
              <w:t>Implementazione attiva</w:t>
            </w:r>
          </w:p>
        </w:tc>
      </w:tr>
      <w:tr w:rsidR="00467DC3" w:rsidRPr="004A5A42" w:rsidTr="00467DC3">
        <w:tc>
          <w:tcPr>
            <w:tcW w:w="534"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9</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Filtrare il contenuto del traffico web.</w:t>
            </w:r>
          </w:p>
        </w:tc>
        <w:tc>
          <w:tcPr>
            <w:tcW w:w="6237" w:type="dxa"/>
          </w:tcPr>
          <w:p w:rsidR="00931D4B" w:rsidRDefault="00931D4B" w:rsidP="004A5A42">
            <w:r>
              <w:t xml:space="preserve">Implementazione attiva con </w:t>
            </w:r>
          </w:p>
          <w:p w:rsidR="00467DC3" w:rsidRDefault="00931D4B" w:rsidP="004A5A42">
            <w:r>
              <w:t>1 - protezione sul browser</w:t>
            </w:r>
          </w:p>
          <w:p w:rsidR="00931D4B" w:rsidRDefault="00931D4B" w:rsidP="004A5A42">
            <w:r>
              <w:t>2 - uso di DNS sicuri</w:t>
            </w:r>
          </w:p>
          <w:p w:rsidR="00931D4B" w:rsidRPr="004A5A42" w:rsidRDefault="00931D4B" w:rsidP="004A5A42">
            <w:r>
              <w:t>3 - protezione antivirus</w:t>
            </w:r>
          </w:p>
        </w:tc>
      </w:tr>
      <w:tr w:rsidR="00467DC3" w:rsidRPr="004A5A42" w:rsidTr="00467DC3">
        <w:tc>
          <w:tcPr>
            <w:tcW w:w="534"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9</w:t>
            </w:r>
          </w:p>
        </w:tc>
        <w:tc>
          <w:tcPr>
            <w:tcW w:w="567" w:type="dxa"/>
          </w:tcPr>
          <w:p w:rsidR="00467DC3" w:rsidRPr="004A5A42" w:rsidRDefault="00467DC3" w:rsidP="00467DC3">
            <w:pPr>
              <w:jc w:val="center"/>
            </w:pPr>
            <w:r w:rsidRPr="004A5A42">
              <w:t>3</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Bloccare nella posta elettronica e nel traffico web i file la cui tipologia non è strettamente necessaria per l'organizzazione ed è potenzialmente pericolosa (e.g. .</w:t>
            </w:r>
            <w:proofErr w:type="spellStart"/>
            <w:r w:rsidRPr="004A5A42">
              <w:t>cab</w:t>
            </w:r>
            <w:proofErr w:type="spellEnd"/>
            <w:r w:rsidRPr="004A5A42">
              <w:t>).</w:t>
            </w:r>
          </w:p>
        </w:tc>
        <w:tc>
          <w:tcPr>
            <w:tcW w:w="6237" w:type="dxa"/>
          </w:tcPr>
          <w:p w:rsidR="00467DC3" w:rsidRPr="004A5A42" w:rsidRDefault="00931D4B" w:rsidP="004A5A42">
            <w:r>
              <w:t>Implementazione attiva</w:t>
            </w:r>
          </w:p>
        </w:tc>
      </w:tr>
      <w:tr w:rsidR="00467DC3" w:rsidRPr="004A5A42" w:rsidTr="00467DC3">
        <w:tc>
          <w:tcPr>
            <w:tcW w:w="534"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10</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Utilizzare strumenti anti-</w:t>
            </w:r>
            <w:proofErr w:type="spellStart"/>
            <w:r w:rsidRPr="004A5A42">
              <w:t>malware</w:t>
            </w:r>
            <w:proofErr w:type="spellEnd"/>
            <w:r w:rsidRPr="004A5A42">
              <w:t xml:space="preserve"> che sfruttino, oltre alle firme, tecniche di rilevazione basate sulle anomalie di comportamento.</w:t>
            </w:r>
          </w:p>
        </w:tc>
        <w:tc>
          <w:tcPr>
            <w:tcW w:w="6237" w:type="dxa"/>
          </w:tcPr>
          <w:p w:rsidR="00467DC3" w:rsidRPr="004A5A42" w:rsidRDefault="00467DC3" w:rsidP="004A5A42"/>
        </w:tc>
      </w:tr>
      <w:tr w:rsidR="00467DC3" w:rsidTr="00467DC3">
        <w:tc>
          <w:tcPr>
            <w:tcW w:w="534"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11</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S</w:t>
            </w:r>
          </w:p>
        </w:tc>
        <w:tc>
          <w:tcPr>
            <w:tcW w:w="5954" w:type="dxa"/>
          </w:tcPr>
          <w:p w:rsidR="00467DC3" w:rsidRDefault="00467DC3" w:rsidP="004A5A42">
            <w:r w:rsidRPr="004A5A42">
              <w:t>Implementare una procedura di risposta agli incidenti che preveda la trasmissione al provider di sicurezza dei campioni di software sospetto per la generazione di firme personalizzate.</w:t>
            </w:r>
          </w:p>
        </w:tc>
        <w:tc>
          <w:tcPr>
            <w:tcW w:w="6237" w:type="dxa"/>
          </w:tcPr>
          <w:p w:rsidR="00467DC3" w:rsidRPr="004A5A42" w:rsidRDefault="00467DC3" w:rsidP="004A5A42"/>
        </w:tc>
      </w:tr>
    </w:tbl>
    <w:p w:rsidR="004A5A42" w:rsidRDefault="004A5A42" w:rsidP="004A5A42"/>
    <w:p w:rsidR="004A5A42" w:rsidRDefault="00467DC3" w:rsidP="004A5A42">
      <w:r w:rsidRPr="00467DC3">
        <w:t>ABSC 10 (CSC 10): COPIE DI SICUREZZA</w:t>
      </w:r>
    </w:p>
    <w:tbl>
      <w:tblPr>
        <w:tblStyle w:val="Grigliatabella"/>
        <w:tblW w:w="0" w:type="auto"/>
        <w:tblLayout w:type="fixed"/>
        <w:tblLook w:val="04A0" w:firstRow="1" w:lastRow="0" w:firstColumn="1" w:lastColumn="0" w:noHBand="0" w:noVBand="1"/>
      </w:tblPr>
      <w:tblGrid>
        <w:gridCol w:w="534"/>
        <w:gridCol w:w="567"/>
        <w:gridCol w:w="567"/>
        <w:gridCol w:w="850"/>
        <w:gridCol w:w="5954"/>
        <w:gridCol w:w="6237"/>
      </w:tblGrid>
      <w:tr w:rsidR="00467DC3" w:rsidRPr="004A5A42" w:rsidTr="00467DC3">
        <w:tc>
          <w:tcPr>
            <w:tcW w:w="1668" w:type="dxa"/>
            <w:gridSpan w:val="3"/>
          </w:tcPr>
          <w:p w:rsidR="00467DC3" w:rsidRPr="004A5A42" w:rsidRDefault="00467DC3" w:rsidP="00467DC3">
            <w:pPr>
              <w:jc w:val="center"/>
            </w:pPr>
            <w:r w:rsidRPr="004A5A42">
              <w:t>ABSC_ID</w:t>
            </w:r>
          </w:p>
        </w:tc>
        <w:tc>
          <w:tcPr>
            <w:tcW w:w="850" w:type="dxa"/>
          </w:tcPr>
          <w:p w:rsidR="00467DC3" w:rsidRPr="004A5A42" w:rsidRDefault="00467DC3" w:rsidP="00467DC3">
            <w:pPr>
              <w:jc w:val="center"/>
            </w:pPr>
            <w:r w:rsidRPr="004A5A42">
              <w:t>Livello</w:t>
            </w:r>
          </w:p>
        </w:tc>
        <w:tc>
          <w:tcPr>
            <w:tcW w:w="5954" w:type="dxa"/>
          </w:tcPr>
          <w:p w:rsidR="00467DC3" w:rsidRPr="004A5A42" w:rsidRDefault="00467DC3" w:rsidP="00467DC3">
            <w:pPr>
              <w:jc w:val="center"/>
            </w:pPr>
            <w:r w:rsidRPr="004A5A42">
              <w:t>Descrizione</w:t>
            </w:r>
          </w:p>
        </w:tc>
        <w:tc>
          <w:tcPr>
            <w:tcW w:w="6237" w:type="dxa"/>
          </w:tcPr>
          <w:p w:rsidR="00467DC3" w:rsidRPr="004A5A42" w:rsidRDefault="00467DC3" w:rsidP="00467DC3">
            <w:pPr>
              <w:jc w:val="center"/>
            </w:pPr>
            <w:r>
              <w:t>Modalità di implementazione</w:t>
            </w:r>
          </w:p>
        </w:tc>
      </w:tr>
      <w:tr w:rsidR="00467DC3" w:rsidRPr="004A5A42" w:rsidTr="00467DC3">
        <w:tc>
          <w:tcPr>
            <w:tcW w:w="534" w:type="dxa"/>
          </w:tcPr>
          <w:p w:rsidR="00467DC3" w:rsidRPr="004A5A42" w:rsidRDefault="00467DC3" w:rsidP="00467DC3">
            <w:pPr>
              <w:jc w:val="center"/>
            </w:pPr>
            <w:r w:rsidRPr="004A5A42">
              <w:t>10</w:t>
            </w:r>
          </w:p>
        </w:tc>
        <w:tc>
          <w:tcPr>
            <w:tcW w:w="567" w:type="dxa"/>
          </w:tcPr>
          <w:p w:rsidR="00467DC3" w:rsidRPr="004A5A42" w:rsidRDefault="00467DC3" w:rsidP="00467DC3">
            <w:pPr>
              <w:jc w:val="center"/>
            </w:pPr>
            <w:r w:rsidRPr="004A5A42">
              <w:t>1</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Effettuare almeno settimanalmente una copia di sicurezza almeno delle informazioni strettamente necessarie per il completo ripristino del sistema.</w:t>
            </w:r>
          </w:p>
        </w:tc>
        <w:tc>
          <w:tcPr>
            <w:tcW w:w="6237" w:type="dxa"/>
          </w:tcPr>
          <w:p w:rsidR="00931D4B" w:rsidRDefault="00931D4B" w:rsidP="00931D4B">
            <w:r>
              <w:t>Implementazione attiva tramite copia giornaliera non presidiata su NAS con connessione nascosta e protetta da password.</w:t>
            </w:r>
          </w:p>
          <w:p w:rsidR="00931D4B" w:rsidRDefault="00931D4B" w:rsidP="00931D4B">
            <w:r>
              <w:t xml:space="preserve">Il programma </w:t>
            </w:r>
            <w:proofErr w:type="spellStart"/>
            <w:r>
              <w:t>Axios</w:t>
            </w:r>
            <w:proofErr w:type="spellEnd"/>
            <w:r>
              <w:t xml:space="preserve"> prevede un sistema automatico e non presidiato di copie del proprio DB presente localmente sul server della scuola.</w:t>
            </w:r>
          </w:p>
          <w:p w:rsidR="00931D4B" w:rsidRDefault="00931D4B" w:rsidP="00931D4B">
            <w:r>
              <w:t xml:space="preserve">Il sistema prevede inoltre l’invio automatico a tre indirizzi mail e/o a tre numeri di cellulare, di un messaggio sull’esito dell’esecuzione </w:t>
            </w:r>
            <w:r>
              <w:lastRenderedPageBreak/>
              <w:t>delle copie.</w:t>
            </w:r>
          </w:p>
          <w:p w:rsidR="00931D4B" w:rsidRDefault="00931D4B" w:rsidP="00931D4B">
            <w:r>
              <w:t xml:space="preserve">Il sistema di backup </w:t>
            </w:r>
            <w:proofErr w:type="spellStart"/>
            <w:r>
              <w:t>Axios</w:t>
            </w:r>
            <w:proofErr w:type="spellEnd"/>
            <w:r>
              <w:t xml:space="preserve"> prevede anche la possibilità di effettuare un backup non solo della base dati ma anche di una specifica cartella condivisa sul server della scuola stessa e tutte le sue sottocartelle.</w:t>
            </w:r>
          </w:p>
          <w:p w:rsidR="00931D4B" w:rsidRDefault="00931D4B" w:rsidP="00931D4B">
            <w:proofErr w:type="spellStart"/>
            <w:r>
              <w:t>Axios</w:t>
            </w:r>
            <w:proofErr w:type="spellEnd"/>
            <w:r>
              <w:t xml:space="preserve"> </w:t>
            </w:r>
            <w:proofErr w:type="spellStart"/>
            <w:r>
              <w:t>Cloud</w:t>
            </w:r>
            <w:proofErr w:type="spellEnd"/>
            <w:r>
              <w:t xml:space="preserve"> effettua</w:t>
            </w:r>
          </w:p>
          <w:p w:rsidR="00931D4B" w:rsidRDefault="00931D4B" w:rsidP="00931D4B">
            <w:r>
              <w:t>- Backup del logo delle transazioni ogni 30 minuti</w:t>
            </w:r>
          </w:p>
          <w:p w:rsidR="00931D4B" w:rsidRDefault="00931D4B" w:rsidP="00931D4B">
            <w:r>
              <w:t>- Backup completo ogni giorno alle 2.00 circa</w:t>
            </w:r>
          </w:p>
          <w:p w:rsidR="00467DC3" w:rsidRPr="004A5A42" w:rsidRDefault="00931D4B" w:rsidP="00931D4B">
            <w:r>
              <w:t xml:space="preserve">- </w:t>
            </w:r>
            <w:proofErr w:type="spellStart"/>
            <w:r>
              <w:t>Retention</w:t>
            </w:r>
            <w:proofErr w:type="spellEnd"/>
            <w:r>
              <w:t xml:space="preserve"> dei backup 8/10 gg</w:t>
            </w:r>
          </w:p>
        </w:tc>
      </w:tr>
      <w:tr w:rsidR="00467DC3" w:rsidRPr="004A5A42" w:rsidTr="00467DC3">
        <w:tc>
          <w:tcPr>
            <w:tcW w:w="534" w:type="dxa"/>
          </w:tcPr>
          <w:p w:rsidR="00467DC3" w:rsidRPr="004A5A42" w:rsidRDefault="00467DC3" w:rsidP="00467DC3">
            <w:pPr>
              <w:jc w:val="center"/>
            </w:pPr>
            <w:r w:rsidRPr="004A5A42">
              <w:lastRenderedPageBreak/>
              <w:t>10</w:t>
            </w:r>
          </w:p>
        </w:tc>
        <w:tc>
          <w:tcPr>
            <w:tcW w:w="567" w:type="dxa"/>
          </w:tcPr>
          <w:p w:rsidR="00467DC3" w:rsidRPr="004A5A42" w:rsidRDefault="00467DC3" w:rsidP="00467DC3">
            <w:pPr>
              <w:jc w:val="center"/>
            </w:pPr>
            <w:r w:rsidRPr="004A5A42">
              <w:t>1</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Per assicurare la capacità di recupero di un sistema dal proprio backup, le procedure di backup devono riguardare il sistema operativo, le applicazioni software e la parte dati.</w:t>
            </w:r>
          </w:p>
        </w:tc>
        <w:tc>
          <w:tcPr>
            <w:tcW w:w="6237" w:type="dxa"/>
          </w:tcPr>
          <w:p w:rsidR="00931D4B" w:rsidRDefault="00931D4B" w:rsidP="00931D4B">
            <w:r>
              <w:t>Implementazione attiva tramite copia giornaliera non presidiata su NAS con connessione nascosta e protetta da password.</w:t>
            </w:r>
          </w:p>
          <w:p w:rsidR="00931D4B" w:rsidRDefault="00931D4B" w:rsidP="00931D4B">
            <w:r>
              <w:t xml:space="preserve">Per quanto concerne </w:t>
            </w:r>
            <w:proofErr w:type="spellStart"/>
            <w:r>
              <w:t>Axios</w:t>
            </w:r>
            <w:proofErr w:type="spellEnd"/>
            <w:r>
              <w:t xml:space="preserve"> il sistema di backup effettua il salvataggio della base dati. L’installazione dei programmi è possibile in qualsiasi momento dal sito internet di </w:t>
            </w:r>
            <w:proofErr w:type="spellStart"/>
            <w:r>
              <w:t>Axios</w:t>
            </w:r>
            <w:proofErr w:type="spellEnd"/>
            <w:r>
              <w:t>, così come l’eventuale ripristino del motore di database utilizzato (Sybase ver. 8.0.2.4495)</w:t>
            </w:r>
          </w:p>
          <w:p w:rsidR="00467DC3" w:rsidRPr="004A5A42" w:rsidRDefault="00931D4B" w:rsidP="00931D4B">
            <w:proofErr w:type="spellStart"/>
            <w:r>
              <w:t>Axios</w:t>
            </w:r>
            <w:proofErr w:type="spellEnd"/>
            <w:r>
              <w:t xml:space="preserve"> </w:t>
            </w:r>
            <w:proofErr w:type="spellStart"/>
            <w:r>
              <w:t>Cloud</w:t>
            </w:r>
            <w:proofErr w:type="spellEnd"/>
            <w:r>
              <w:t xml:space="preserve"> oltre ad esser dotato di un sistema di backup con </w:t>
            </w:r>
            <w:proofErr w:type="spellStart"/>
            <w:r>
              <w:t>retention</w:t>
            </w:r>
            <w:proofErr w:type="spellEnd"/>
            <w:r>
              <w:t xml:space="preserve"> di 8/10gg dei dati ed un sistema di </w:t>
            </w:r>
            <w:proofErr w:type="spellStart"/>
            <w:r>
              <w:t>retention</w:t>
            </w:r>
            <w:proofErr w:type="spellEnd"/>
            <w:r>
              <w:t xml:space="preserve"> di 2/4 gg delle immagini dell’intera infrastruttura e configurato con un sistema di DR Real Time che consente il ripristino di un subset depotenziato dell’infrastruttura madre entro 24/48 ore dal Fault completo del sistema principale garantendo, quindi, la continuità di servizio con uno SLA del 98.98 % circa</w:t>
            </w:r>
          </w:p>
        </w:tc>
      </w:tr>
      <w:tr w:rsidR="00467DC3" w:rsidRPr="004A5A42" w:rsidTr="00467DC3">
        <w:tc>
          <w:tcPr>
            <w:tcW w:w="534" w:type="dxa"/>
          </w:tcPr>
          <w:p w:rsidR="00467DC3" w:rsidRPr="004A5A42" w:rsidRDefault="00467DC3" w:rsidP="00467DC3">
            <w:pPr>
              <w:jc w:val="center"/>
            </w:pPr>
            <w:r w:rsidRPr="004A5A42">
              <w:t>10</w:t>
            </w:r>
          </w:p>
        </w:tc>
        <w:tc>
          <w:tcPr>
            <w:tcW w:w="567" w:type="dxa"/>
          </w:tcPr>
          <w:p w:rsidR="00467DC3" w:rsidRPr="004A5A42" w:rsidRDefault="00467DC3" w:rsidP="00467DC3">
            <w:pPr>
              <w:jc w:val="center"/>
            </w:pPr>
            <w:r w:rsidRPr="004A5A42">
              <w:t>1</w:t>
            </w:r>
          </w:p>
        </w:tc>
        <w:tc>
          <w:tcPr>
            <w:tcW w:w="567" w:type="dxa"/>
          </w:tcPr>
          <w:p w:rsidR="00467DC3" w:rsidRPr="004A5A42" w:rsidRDefault="00467DC3" w:rsidP="00467DC3">
            <w:pPr>
              <w:jc w:val="center"/>
            </w:pPr>
            <w:r w:rsidRPr="004A5A42">
              <w:t>3</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 xml:space="preserve">Effettuare backup multipli con strumenti diversi per contrastare possibili malfunzionamenti nella fase di </w:t>
            </w:r>
            <w:proofErr w:type="spellStart"/>
            <w:r w:rsidRPr="004A5A42">
              <w:t>restore</w:t>
            </w:r>
            <w:proofErr w:type="spellEnd"/>
            <w:r w:rsidRPr="004A5A42">
              <w:t>.</w:t>
            </w:r>
          </w:p>
        </w:tc>
        <w:tc>
          <w:tcPr>
            <w:tcW w:w="6237" w:type="dxa"/>
          </w:tcPr>
          <w:p w:rsidR="00931D4B" w:rsidRDefault="00931D4B" w:rsidP="00931D4B">
            <w:r>
              <w:t>Implementazione attiva tramite copia giornaliera non presidiata su NAS con connessione nascosta e protetta da password.</w:t>
            </w:r>
          </w:p>
          <w:p w:rsidR="00931D4B" w:rsidRDefault="00931D4B" w:rsidP="00931D4B">
            <w:proofErr w:type="spellStart"/>
            <w:r>
              <w:t>Axios</w:t>
            </w:r>
            <w:proofErr w:type="spellEnd"/>
            <w:r>
              <w:t xml:space="preserve"> consente alle scuole di poter effettuare, nella medesima sessione di copie ed in modo completamente automatico, oltre alla copia sul disco del server, anche una copia su unità fisica esterna e, qualora la scuola abbia acquistato il servizio, anche un backup </w:t>
            </w:r>
            <w:proofErr w:type="spellStart"/>
            <w:r>
              <w:t>cloud</w:t>
            </w:r>
            <w:proofErr w:type="spellEnd"/>
            <w:r>
              <w:t xml:space="preserve"> che garantisce l’assoluta salvaguardia e recuperabilità dei dati.</w:t>
            </w:r>
          </w:p>
          <w:p w:rsidR="00467DC3" w:rsidRPr="004A5A42" w:rsidRDefault="00931D4B" w:rsidP="00931D4B">
            <w:r>
              <w:t xml:space="preserve">I backup </w:t>
            </w:r>
            <w:proofErr w:type="spellStart"/>
            <w:r>
              <w:t>Axios</w:t>
            </w:r>
            <w:proofErr w:type="spellEnd"/>
            <w:r>
              <w:t xml:space="preserve"> </w:t>
            </w:r>
            <w:proofErr w:type="spellStart"/>
            <w:r>
              <w:t>Cloud</w:t>
            </w:r>
            <w:proofErr w:type="spellEnd"/>
            <w:r>
              <w:t xml:space="preserve"> sono conformi a tutte le regole attuali per il </w:t>
            </w:r>
            <w:proofErr w:type="spellStart"/>
            <w:r>
              <w:t>Disaster</w:t>
            </w:r>
            <w:proofErr w:type="spellEnd"/>
            <w:r>
              <w:t xml:space="preserve"> </w:t>
            </w:r>
            <w:proofErr w:type="spellStart"/>
            <w:r>
              <w:t>Recovery</w:t>
            </w:r>
            <w:proofErr w:type="spellEnd"/>
          </w:p>
        </w:tc>
      </w:tr>
      <w:tr w:rsidR="00467DC3" w:rsidRPr="004A5A42" w:rsidTr="00467DC3">
        <w:tc>
          <w:tcPr>
            <w:tcW w:w="534" w:type="dxa"/>
          </w:tcPr>
          <w:p w:rsidR="00467DC3" w:rsidRPr="004A5A42" w:rsidRDefault="00467DC3" w:rsidP="00467DC3">
            <w:pPr>
              <w:jc w:val="center"/>
            </w:pPr>
            <w:r w:rsidRPr="004A5A42">
              <w:t>10</w:t>
            </w:r>
          </w:p>
        </w:tc>
        <w:tc>
          <w:tcPr>
            <w:tcW w:w="567" w:type="dxa"/>
          </w:tcPr>
          <w:p w:rsidR="00467DC3" w:rsidRPr="004A5A42" w:rsidRDefault="00467DC3" w:rsidP="00467DC3">
            <w:pPr>
              <w:jc w:val="center"/>
            </w:pPr>
            <w:r w:rsidRPr="004A5A42">
              <w:t>2</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Verificare periodicamente l'utilizzabilità delle copie mediante ripristino di prova.</w:t>
            </w:r>
          </w:p>
        </w:tc>
        <w:tc>
          <w:tcPr>
            <w:tcW w:w="6237" w:type="dxa"/>
          </w:tcPr>
          <w:p w:rsidR="00467DC3" w:rsidRDefault="00931D4B" w:rsidP="004A5A42">
            <w:r>
              <w:t>Implementazione attiva</w:t>
            </w:r>
          </w:p>
          <w:p w:rsidR="00931D4B" w:rsidRPr="004A5A42" w:rsidRDefault="00931D4B" w:rsidP="004A5A42">
            <w:proofErr w:type="spellStart"/>
            <w:r w:rsidRPr="00931D4B">
              <w:t>Axios</w:t>
            </w:r>
            <w:proofErr w:type="spellEnd"/>
            <w:r w:rsidRPr="00931D4B">
              <w:t xml:space="preserve"> effettua una verifica al termine della creazione del file </w:t>
            </w:r>
            <w:r w:rsidRPr="00931D4B">
              <w:lastRenderedPageBreak/>
              <w:t>compresso contenente le copie. La simulazione del ripristino dei dati è comunque</w:t>
            </w:r>
            <w:r>
              <w:t xml:space="preserve"> </w:t>
            </w:r>
            <w:r w:rsidRPr="00931D4B">
              <w:t>buona pratica da adottare con frequenza almeno mensile.</w:t>
            </w:r>
          </w:p>
        </w:tc>
      </w:tr>
      <w:tr w:rsidR="00467DC3" w:rsidRPr="004A5A42" w:rsidTr="00467DC3">
        <w:tc>
          <w:tcPr>
            <w:tcW w:w="534" w:type="dxa"/>
          </w:tcPr>
          <w:p w:rsidR="00467DC3" w:rsidRPr="004A5A42" w:rsidRDefault="00467DC3" w:rsidP="00467DC3">
            <w:pPr>
              <w:jc w:val="center"/>
            </w:pPr>
            <w:r w:rsidRPr="004A5A42">
              <w:lastRenderedPageBreak/>
              <w:t>10</w:t>
            </w:r>
          </w:p>
        </w:tc>
        <w:tc>
          <w:tcPr>
            <w:tcW w:w="567"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 xml:space="preserve">Assicurare la riservatezza delle informazioni contenute nelle copie di sicurezza mediante adeguata protezione fisica dei supporti ovvero mediante cifratura. La codifica effettuata prima della trasmissione consente la </w:t>
            </w:r>
            <w:proofErr w:type="spellStart"/>
            <w:r w:rsidRPr="004A5A42">
              <w:t>remotizzazione</w:t>
            </w:r>
            <w:proofErr w:type="spellEnd"/>
            <w:r w:rsidRPr="004A5A42">
              <w:t xml:space="preserve"> del backup anche nel </w:t>
            </w:r>
            <w:proofErr w:type="spellStart"/>
            <w:r w:rsidRPr="004A5A42">
              <w:t>cloud</w:t>
            </w:r>
            <w:proofErr w:type="spellEnd"/>
            <w:r w:rsidRPr="004A5A42">
              <w:t xml:space="preserve">. </w:t>
            </w:r>
          </w:p>
        </w:tc>
        <w:tc>
          <w:tcPr>
            <w:tcW w:w="6237" w:type="dxa"/>
          </w:tcPr>
          <w:p w:rsidR="00931D4B" w:rsidRDefault="00931D4B" w:rsidP="00931D4B">
            <w:r>
              <w:t>Implementazione attiva tramite copia giornaliera non presidiata su NAS con connessione nascosta e protetta da password.</w:t>
            </w:r>
          </w:p>
          <w:p w:rsidR="00931D4B" w:rsidRDefault="00931D4B" w:rsidP="00931D4B">
            <w:r>
              <w:t xml:space="preserve">Il backup effettuato da </w:t>
            </w:r>
            <w:proofErr w:type="spellStart"/>
            <w:r>
              <w:t>Axios</w:t>
            </w:r>
            <w:proofErr w:type="spellEnd"/>
            <w:r>
              <w:t xml:space="preserve"> è un file ZIP criptato che può essere ripristinato solo dalla scuola che lo ha generato. Questo consente di rimanere a norma anche con l’utilizzo di Backup </w:t>
            </w:r>
            <w:proofErr w:type="spellStart"/>
            <w:r>
              <w:t>Cloud</w:t>
            </w:r>
            <w:proofErr w:type="spellEnd"/>
            <w:r>
              <w:t xml:space="preserve"> di </w:t>
            </w:r>
            <w:proofErr w:type="spellStart"/>
            <w:r>
              <w:t>Axios</w:t>
            </w:r>
            <w:proofErr w:type="spellEnd"/>
            <w:r>
              <w:t>.</w:t>
            </w:r>
          </w:p>
          <w:p w:rsidR="00467DC3" w:rsidRPr="004A5A42" w:rsidRDefault="00931D4B" w:rsidP="00931D4B">
            <w:proofErr w:type="spellStart"/>
            <w:r>
              <w:t>Axios</w:t>
            </w:r>
            <w:proofErr w:type="spellEnd"/>
            <w:r>
              <w:t xml:space="preserve"> </w:t>
            </w:r>
            <w:proofErr w:type="spellStart"/>
            <w:r>
              <w:t>Cloud</w:t>
            </w:r>
            <w:proofErr w:type="spellEnd"/>
            <w:r>
              <w:t xml:space="preserve"> consente l’accesso ai dati solo ai legittimi proprietari degli stessi. Tutte le transazioni </w:t>
            </w:r>
            <w:proofErr w:type="spellStart"/>
            <w:r>
              <w:t>Axios</w:t>
            </w:r>
            <w:proofErr w:type="spellEnd"/>
            <w:r>
              <w:t xml:space="preserve"> </w:t>
            </w:r>
            <w:proofErr w:type="spellStart"/>
            <w:r>
              <w:t>Cloud</w:t>
            </w:r>
            <w:proofErr w:type="spellEnd"/>
            <w:r>
              <w:t xml:space="preserve"> sono cifrate e protette da protocollo HTTPS</w:t>
            </w:r>
          </w:p>
        </w:tc>
      </w:tr>
      <w:tr w:rsidR="00467DC3" w:rsidTr="00467DC3">
        <w:tc>
          <w:tcPr>
            <w:tcW w:w="534" w:type="dxa"/>
          </w:tcPr>
          <w:p w:rsidR="00467DC3" w:rsidRPr="004A5A42" w:rsidRDefault="00467DC3" w:rsidP="00467DC3">
            <w:pPr>
              <w:jc w:val="center"/>
            </w:pPr>
            <w:r w:rsidRPr="004A5A42">
              <w:t>10</w:t>
            </w:r>
          </w:p>
        </w:tc>
        <w:tc>
          <w:tcPr>
            <w:tcW w:w="567"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Default="00467DC3" w:rsidP="004A5A42">
            <w:r w:rsidRPr="004A5A42">
              <w:t>Assicurarsi che i supporti contenenti almeno una delle copie non siano permanentemente accessibili dal sistema onde evitare che attacchi su questo possano coinvolgere anche tutte le sue copie di sicurezza.</w:t>
            </w:r>
          </w:p>
        </w:tc>
        <w:tc>
          <w:tcPr>
            <w:tcW w:w="6237" w:type="dxa"/>
          </w:tcPr>
          <w:p w:rsidR="00931D4B" w:rsidRDefault="00931D4B" w:rsidP="00931D4B">
            <w:r>
              <w:t>Implementazione attiva tramite copia giornaliera non presidiata su NAS con connessione nascosta e protetta da password.</w:t>
            </w:r>
          </w:p>
          <w:p w:rsidR="00931D4B" w:rsidRDefault="00931D4B" w:rsidP="00931D4B">
            <w:r>
              <w:t>Vedi quanto indicato nel punto 10.1.3.A, in particolare è possibile effettuare una copia su un disco esterno, ad esempio, e poi isolare quest’ultimo dal sistema semplicemente scollegando il cavo dal server.</w:t>
            </w:r>
          </w:p>
          <w:p w:rsidR="00467DC3" w:rsidRPr="004A5A42" w:rsidRDefault="00931D4B" w:rsidP="00931D4B">
            <w:r>
              <w:t xml:space="preserve">I backup </w:t>
            </w:r>
            <w:proofErr w:type="spellStart"/>
            <w:r>
              <w:t>Axios</w:t>
            </w:r>
            <w:proofErr w:type="spellEnd"/>
            <w:r>
              <w:t xml:space="preserve"> </w:t>
            </w:r>
            <w:proofErr w:type="spellStart"/>
            <w:r>
              <w:t>Cloud</w:t>
            </w:r>
            <w:proofErr w:type="spellEnd"/>
            <w:r>
              <w:t xml:space="preserve"> sono conformi a tutte le regole attuali per il </w:t>
            </w:r>
            <w:proofErr w:type="spellStart"/>
            <w:r>
              <w:t>Disaster</w:t>
            </w:r>
            <w:proofErr w:type="spellEnd"/>
            <w:r>
              <w:t xml:space="preserve"> </w:t>
            </w:r>
            <w:proofErr w:type="spellStart"/>
            <w:r>
              <w:t>Recovery</w:t>
            </w:r>
            <w:proofErr w:type="spellEnd"/>
          </w:p>
        </w:tc>
      </w:tr>
    </w:tbl>
    <w:p w:rsidR="004A5A42" w:rsidRDefault="004A5A42" w:rsidP="004A5A42"/>
    <w:p w:rsidR="004A5A42" w:rsidRDefault="00467DC3" w:rsidP="004A5A42">
      <w:r w:rsidRPr="00467DC3">
        <w:t>ABSC 13 (CSC 13): PROTEZIONE DEI DATI</w:t>
      </w:r>
    </w:p>
    <w:tbl>
      <w:tblPr>
        <w:tblStyle w:val="Grigliatabella"/>
        <w:tblW w:w="0" w:type="auto"/>
        <w:tblLayout w:type="fixed"/>
        <w:tblLook w:val="04A0" w:firstRow="1" w:lastRow="0" w:firstColumn="1" w:lastColumn="0" w:noHBand="0" w:noVBand="1"/>
      </w:tblPr>
      <w:tblGrid>
        <w:gridCol w:w="534"/>
        <w:gridCol w:w="567"/>
        <w:gridCol w:w="567"/>
        <w:gridCol w:w="850"/>
        <w:gridCol w:w="5954"/>
        <w:gridCol w:w="6237"/>
      </w:tblGrid>
      <w:tr w:rsidR="00467DC3" w:rsidRPr="004A5A42" w:rsidTr="00467DC3">
        <w:tc>
          <w:tcPr>
            <w:tcW w:w="1668" w:type="dxa"/>
            <w:gridSpan w:val="3"/>
          </w:tcPr>
          <w:p w:rsidR="00467DC3" w:rsidRPr="004A5A42" w:rsidRDefault="00467DC3" w:rsidP="00467DC3">
            <w:pPr>
              <w:jc w:val="center"/>
            </w:pPr>
            <w:r w:rsidRPr="004A5A42">
              <w:t>ABSC_ID</w:t>
            </w:r>
          </w:p>
        </w:tc>
        <w:tc>
          <w:tcPr>
            <w:tcW w:w="850" w:type="dxa"/>
          </w:tcPr>
          <w:p w:rsidR="00467DC3" w:rsidRPr="004A5A42" w:rsidRDefault="00467DC3" w:rsidP="00467DC3">
            <w:pPr>
              <w:jc w:val="center"/>
            </w:pPr>
            <w:r w:rsidRPr="004A5A42">
              <w:t>Livello</w:t>
            </w:r>
          </w:p>
        </w:tc>
        <w:tc>
          <w:tcPr>
            <w:tcW w:w="5954" w:type="dxa"/>
          </w:tcPr>
          <w:p w:rsidR="00467DC3" w:rsidRPr="004A5A42" w:rsidRDefault="00467DC3" w:rsidP="00467DC3">
            <w:pPr>
              <w:jc w:val="center"/>
            </w:pPr>
            <w:r w:rsidRPr="004A5A42">
              <w:t>Descrizione</w:t>
            </w:r>
          </w:p>
        </w:tc>
        <w:tc>
          <w:tcPr>
            <w:tcW w:w="6237" w:type="dxa"/>
          </w:tcPr>
          <w:p w:rsidR="00467DC3" w:rsidRPr="004A5A42" w:rsidRDefault="00467DC3" w:rsidP="00467DC3">
            <w:pPr>
              <w:jc w:val="center"/>
            </w:pPr>
            <w:r>
              <w:t>Modalità di implementazione</w:t>
            </w:r>
          </w:p>
        </w:tc>
      </w:tr>
      <w:tr w:rsidR="00467DC3" w:rsidRPr="004A5A42" w:rsidTr="00467DC3">
        <w:tc>
          <w:tcPr>
            <w:tcW w:w="534" w:type="dxa"/>
          </w:tcPr>
          <w:p w:rsidR="00467DC3" w:rsidRPr="004A5A42" w:rsidRDefault="00467DC3" w:rsidP="00467DC3">
            <w:pPr>
              <w:jc w:val="center"/>
            </w:pPr>
            <w:r w:rsidRPr="004A5A42">
              <w:t>13</w:t>
            </w:r>
          </w:p>
        </w:tc>
        <w:tc>
          <w:tcPr>
            <w:tcW w:w="567" w:type="dxa"/>
          </w:tcPr>
          <w:p w:rsidR="00467DC3" w:rsidRPr="004A5A42" w:rsidRDefault="00467DC3" w:rsidP="00467DC3">
            <w:pPr>
              <w:jc w:val="center"/>
            </w:pPr>
            <w:r w:rsidRPr="004A5A42">
              <w:t>1</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Effettuare un'analisi dei dati per individuare quelli con particolari requisiti di riservatezza (dati rilevanti) e segnatamente quelli ai quali va applicata la protezione crittografica</w:t>
            </w:r>
          </w:p>
        </w:tc>
        <w:tc>
          <w:tcPr>
            <w:tcW w:w="6237" w:type="dxa"/>
          </w:tcPr>
          <w:p w:rsidR="00931D4B" w:rsidRDefault="00931D4B" w:rsidP="00931D4B">
            <w:pPr>
              <w:pStyle w:val="Default"/>
            </w:pPr>
            <w:r>
              <w:rPr>
                <w:sz w:val="22"/>
                <w:szCs w:val="22"/>
              </w:rPr>
              <w:t xml:space="preserve">IN FASE DI DEFINIZIONE </w:t>
            </w:r>
          </w:p>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13</w:t>
            </w:r>
          </w:p>
        </w:tc>
        <w:tc>
          <w:tcPr>
            <w:tcW w:w="567" w:type="dxa"/>
          </w:tcPr>
          <w:p w:rsidR="00467DC3" w:rsidRPr="004A5A42" w:rsidRDefault="00467DC3" w:rsidP="00467DC3">
            <w:pPr>
              <w:jc w:val="center"/>
            </w:pPr>
            <w:r w:rsidRPr="004A5A42">
              <w:t>2</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Utilizzare sistemi di cifratura per i dispositivi portatili e i sistemi che contengono informazioni rilevanti</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13</w:t>
            </w:r>
          </w:p>
        </w:tc>
        <w:tc>
          <w:tcPr>
            <w:tcW w:w="567"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 xml:space="preserve">Utilizzare sul perimetro della rete strumenti automatici per bloccare, limitare ovvero monitorare in maniera puntuale, sul traffico uscente dalla propria rete, l'impiego di crittografia non autorizzata o l'accesso a siti che consentano lo scambio e la potenziale </w:t>
            </w:r>
            <w:proofErr w:type="spellStart"/>
            <w:r w:rsidRPr="004A5A42">
              <w:t>esfiltrazione</w:t>
            </w:r>
            <w:proofErr w:type="spellEnd"/>
            <w:r w:rsidRPr="004A5A42">
              <w:t xml:space="preserve"> di informazioni.</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lastRenderedPageBreak/>
              <w:t>13</w:t>
            </w:r>
          </w:p>
        </w:tc>
        <w:tc>
          <w:tcPr>
            <w:tcW w:w="567"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Effettuare periodiche scansioni, attraverso sistemi automatizzati, in grado di rilevare sui server la presenza di specifici "data pattern", significativi per l'Amministrazione, al fine di evidenziare l'esistenza di dati rilevanti in chiaro.</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13</w:t>
            </w:r>
          </w:p>
        </w:tc>
        <w:tc>
          <w:tcPr>
            <w:tcW w:w="567"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Nel caso in cui non sia strettamente necessario l'utilizzo di dispositivi esterni, implementare sistemi/configurazioni che impediscano la scrittura di dati su tali supporti.</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13</w:t>
            </w:r>
          </w:p>
        </w:tc>
        <w:tc>
          <w:tcPr>
            <w:tcW w:w="567"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Utilizzare strumenti software centralizzati atti a gestire il collegamento alle workstation/server dei soli dispositivi esterni autorizzati (in base a numero seriale o altre proprietà univoche) cifrando i relativi dati. Mantenere una lista aggiornata di tali dispositivi.</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13</w:t>
            </w:r>
          </w:p>
        </w:tc>
        <w:tc>
          <w:tcPr>
            <w:tcW w:w="567" w:type="dxa"/>
          </w:tcPr>
          <w:p w:rsidR="00467DC3" w:rsidRPr="004A5A42" w:rsidRDefault="00467DC3" w:rsidP="00467DC3">
            <w:pPr>
              <w:jc w:val="center"/>
            </w:pPr>
            <w:r w:rsidRPr="004A5A42">
              <w:t>6</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 xml:space="preserve">Implementare strumenti DLP (Data </w:t>
            </w:r>
            <w:proofErr w:type="spellStart"/>
            <w:r w:rsidRPr="004A5A42">
              <w:t>Loss</w:t>
            </w:r>
            <w:proofErr w:type="spellEnd"/>
            <w:r w:rsidRPr="004A5A42">
              <w:t xml:space="preserve"> </w:t>
            </w:r>
            <w:proofErr w:type="spellStart"/>
            <w:r w:rsidRPr="004A5A42">
              <w:t>Prevention</w:t>
            </w:r>
            <w:proofErr w:type="spellEnd"/>
            <w:r w:rsidRPr="004A5A42">
              <w:t>) di rete per monitorare e controllare i flussi di dati all'interno della rete in maniera da evidenziare eventuali anomalie.</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13</w:t>
            </w:r>
          </w:p>
        </w:tc>
        <w:tc>
          <w:tcPr>
            <w:tcW w:w="567" w:type="dxa"/>
          </w:tcPr>
          <w:p w:rsidR="00467DC3" w:rsidRPr="004A5A42" w:rsidRDefault="00467DC3" w:rsidP="00467DC3">
            <w:pPr>
              <w:jc w:val="center"/>
            </w:pPr>
            <w:r w:rsidRPr="004A5A42">
              <w:t>6</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Qualsiasi anomalia rispetto al normale traffico di rete deve essere registrata anche per consentirne l'analisi off line.</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13</w:t>
            </w:r>
          </w:p>
        </w:tc>
        <w:tc>
          <w:tcPr>
            <w:tcW w:w="567" w:type="dxa"/>
          </w:tcPr>
          <w:p w:rsidR="00467DC3" w:rsidRPr="004A5A42" w:rsidRDefault="00467DC3" w:rsidP="00467DC3">
            <w:pPr>
              <w:jc w:val="center"/>
            </w:pPr>
            <w:r w:rsidRPr="004A5A42">
              <w:t>7</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Monitorare il traffico uscente rilevando le connessioni che usano la crittografia senza che ciò sia previsto.</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13</w:t>
            </w:r>
          </w:p>
        </w:tc>
        <w:tc>
          <w:tcPr>
            <w:tcW w:w="567"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 xml:space="preserve">Bloccare il traffico da e verso </w:t>
            </w:r>
            <w:proofErr w:type="spellStart"/>
            <w:r w:rsidRPr="004A5A42">
              <w:t>url</w:t>
            </w:r>
            <w:proofErr w:type="spellEnd"/>
            <w:r w:rsidRPr="004A5A42">
              <w:t xml:space="preserve"> presenti in una </w:t>
            </w:r>
            <w:proofErr w:type="spellStart"/>
            <w:r w:rsidRPr="004A5A42">
              <w:t>blacklist</w:t>
            </w:r>
            <w:proofErr w:type="spellEnd"/>
            <w:r w:rsidRPr="004A5A42">
              <w:t>.</w:t>
            </w:r>
          </w:p>
        </w:tc>
        <w:tc>
          <w:tcPr>
            <w:tcW w:w="6237" w:type="dxa"/>
          </w:tcPr>
          <w:p w:rsidR="00161B2E" w:rsidRDefault="00161B2E" w:rsidP="00161B2E">
            <w:pPr>
              <w:pStyle w:val="Default"/>
            </w:pPr>
            <w:r>
              <w:rPr>
                <w:sz w:val="22"/>
                <w:szCs w:val="22"/>
              </w:rPr>
              <w:t xml:space="preserve">IN FASE DI DEFINIZIONE </w:t>
            </w:r>
          </w:p>
          <w:p w:rsidR="00467DC3" w:rsidRPr="004A5A42" w:rsidRDefault="00467DC3" w:rsidP="004A5A42"/>
        </w:tc>
      </w:tr>
      <w:tr w:rsidR="00467DC3" w:rsidTr="00467DC3">
        <w:tc>
          <w:tcPr>
            <w:tcW w:w="534" w:type="dxa"/>
          </w:tcPr>
          <w:p w:rsidR="00467DC3" w:rsidRPr="004A5A42" w:rsidRDefault="00467DC3" w:rsidP="00467DC3">
            <w:pPr>
              <w:jc w:val="center"/>
            </w:pPr>
            <w:r w:rsidRPr="004A5A42">
              <w:t>13</w:t>
            </w:r>
          </w:p>
        </w:tc>
        <w:tc>
          <w:tcPr>
            <w:tcW w:w="567" w:type="dxa"/>
          </w:tcPr>
          <w:p w:rsidR="00467DC3" w:rsidRPr="004A5A42" w:rsidRDefault="00467DC3" w:rsidP="00467DC3">
            <w:pPr>
              <w:jc w:val="center"/>
            </w:pPr>
            <w:r w:rsidRPr="004A5A42">
              <w:t>9</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A</w:t>
            </w:r>
          </w:p>
        </w:tc>
        <w:tc>
          <w:tcPr>
            <w:tcW w:w="5954" w:type="dxa"/>
          </w:tcPr>
          <w:p w:rsidR="00467DC3" w:rsidRDefault="00467DC3" w:rsidP="004A5A42">
            <w:r w:rsidRPr="004A5A42">
              <w:t xml:space="preserve">Assicurare che la copia di un file fatta in modo autorizzato mantenga le limitazioni di accesso della sorgente,  ad esempio attraverso sistemi che implementino le regole di controllo degli accessi (e.g. Access Control List) anche quando i dati sono trasferiti al di fuori del loro </w:t>
            </w:r>
            <w:proofErr w:type="spellStart"/>
            <w:r w:rsidRPr="004A5A42">
              <w:t>repository</w:t>
            </w:r>
            <w:proofErr w:type="spellEnd"/>
            <w:r w:rsidRPr="004A5A42">
              <w:t>.</w:t>
            </w:r>
          </w:p>
        </w:tc>
        <w:tc>
          <w:tcPr>
            <w:tcW w:w="6237" w:type="dxa"/>
          </w:tcPr>
          <w:p w:rsidR="00467DC3" w:rsidRPr="004A5A42" w:rsidRDefault="00467DC3" w:rsidP="004A5A42"/>
        </w:tc>
      </w:tr>
    </w:tbl>
    <w:p w:rsidR="004A5A42" w:rsidRDefault="004A5A42" w:rsidP="004A5A42"/>
    <w:p w:rsidR="004A5A42" w:rsidRDefault="0088413A" w:rsidP="0088413A">
      <w:pPr>
        <w:jc w:val="right"/>
      </w:pPr>
      <w:r>
        <w:t>Il Dirigente Scolastico</w:t>
      </w:r>
      <w:bookmarkStart w:id="0" w:name="_GoBack"/>
      <w:bookmarkEnd w:id="0"/>
    </w:p>
    <w:p w:rsidR="0088413A" w:rsidRDefault="0088413A" w:rsidP="0088413A">
      <w:pPr>
        <w:jc w:val="right"/>
      </w:pPr>
      <w:r>
        <w:t xml:space="preserve">Dott.ssa Vera </w:t>
      </w:r>
      <w:proofErr w:type="spellStart"/>
      <w:r>
        <w:t>Tripiciano</w:t>
      </w:r>
      <w:proofErr w:type="spellEnd"/>
    </w:p>
    <w:sectPr w:rsidR="0088413A" w:rsidSect="004A5A42">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A42"/>
    <w:rsid w:val="00161B2E"/>
    <w:rsid w:val="00324781"/>
    <w:rsid w:val="003450DA"/>
    <w:rsid w:val="00467DC3"/>
    <w:rsid w:val="004A5A42"/>
    <w:rsid w:val="0050023A"/>
    <w:rsid w:val="00745F1C"/>
    <w:rsid w:val="00834B34"/>
    <w:rsid w:val="008835AA"/>
    <w:rsid w:val="0088413A"/>
    <w:rsid w:val="00931D4B"/>
    <w:rsid w:val="00A0784F"/>
    <w:rsid w:val="00CB6B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A5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4B34"/>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8841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41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A5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4B34"/>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8841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41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mee00700r@istruzione.it"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4258</Words>
  <Characters>24275</Characters>
  <Application>Microsoft Office Word</Application>
  <DocSecurity>4</DocSecurity>
  <Lines>202</Lines>
  <Paragraphs>56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Giustozzi Corrado</dc:creator>
  <cp:lastModifiedBy>utente4</cp:lastModifiedBy>
  <cp:revision>2</cp:revision>
  <dcterms:created xsi:type="dcterms:W3CDTF">2018-01-10T10:57:00Z</dcterms:created>
  <dcterms:modified xsi:type="dcterms:W3CDTF">2018-01-10T10:57:00Z</dcterms:modified>
</cp:coreProperties>
</file>