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BC" w:rsidRDefault="004C260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Verbale Consiglio di Circolo</w:t>
      </w:r>
    </w:p>
    <w:p w:rsidR="002E66BC" w:rsidRDefault="004C260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VII Circolo “M. MONTESSORI”</w:t>
      </w:r>
    </w:p>
    <w:p w:rsidR="002E66BC" w:rsidRDefault="004C260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9 aprile 2021</w:t>
      </w:r>
    </w:p>
    <w:p w:rsidR="00076D22" w:rsidRDefault="00076D22">
      <w:pPr>
        <w:jc w:val="center"/>
        <w:rPr>
          <w:rFonts w:ascii="Times New Roman" w:hAnsi="Times New Roman"/>
          <w:u w:val="single"/>
        </w:rPr>
      </w:pPr>
    </w:p>
    <w:p w:rsidR="00076D22" w:rsidRDefault="00076D22">
      <w:pPr>
        <w:jc w:val="center"/>
        <w:rPr>
          <w:rFonts w:ascii="Times New Roman" w:hAnsi="Times New Roman"/>
          <w:u w:val="single"/>
        </w:rPr>
      </w:pPr>
    </w:p>
    <w:p w:rsidR="00076D22" w:rsidRDefault="00076D22" w:rsidP="00076D22">
      <w:pPr>
        <w:rPr>
          <w:rFonts w:ascii="Times New Roman" w:hAnsi="Times New Roman"/>
          <w:u w:val="single"/>
        </w:rPr>
      </w:pPr>
      <w:r w:rsidRPr="00076D22">
        <w:rPr>
          <w:rFonts w:ascii="Times New Roman" w:hAnsi="Times New Roman"/>
          <w:u w:val="single"/>
        </w:rPr>
        <w:t>OGGETTO</w:t>
      </w:r>
      <w:r>
        <w:rPr>
          <w:rFonts w:ascii="Times New Roman" w:hAnsi="Times New Roman"/>
          <w:u w:val="single"/>
        </w:rPr>
        <w:t>: Estratto del C.d.C. del 09/04/2021</w:t>
      </w:r>
    </w:p>
    <w:p w:rsidR="00076D22" w:rsidRPr="00076D22" w:rsidRDefault="00076D22" w:rsidP="00076D22">
      <w:pPr>
        <w:rPr>
          <w:rFonts w:ascii="Times New Roman" w:hAnsi="Times New Roman"/>
          <w:u w:val="single"/>
        </w:rPr>
      </w:pPr>
    </w:p>
    <w:p w:rsidR="002E66BC" w:rsidRDefault="002E66BC">
      <w:pPr>
        <w:rPr>
          <w:rFonts w:ascii="Times New Roman" w:hAnsi="Times New Roman"/>
        </w:rPr>
      </w:pPr>
    </w:p>
    <w:p w:rsidR="002E66BC" w:rsidRDefault="004C26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giorno 9 aprile 2021 alle ore 18,35 si riunisce, in modalità telematica su piattaforma Google </w:t>
      </w:r>
      <w:proofErr w:type="spellStart"/>
      <w:r>
        <w:rPr>
          <w:rFonts w:ascii="Times New Roman" w:hAnsi="Times New Roman"/>
        </w:rPr>
        <w:t>Meet</w:t>
      </w:r>
      <w:proofErr w:type="spellEnd"/>
      <w:r>
        <w:rPr>
          <w:rFonts w:ascii="Times New Roman" w:hAnsi="Times New Roman"/>
        </w:rPr>
        <w:t>, in sessione ordinaria, il Consiglio di Circolo del VII Circolo Didattico Montessori, per discutere il seguente ordine del giorno:</w:t>
      </w:r>
    </w:p>
    <w:p w:rsidR="002E66BC" w:rsidRDefault="002E66BC">
      <w:pPr>
        <w:rPr>
          <w:rFonts w:ascii="Times New Roman" w:hAnsi="Times New Roman"/>
        </w:rPr>
      </w:pPr>
    </w:p>
    <w:p w:rsidR="002E66BC" w:rsidRDefault="004C260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lettura e approvazione verbale precedente, seduta dell’ 11 febbraio 2021;</w:t>
      </w:r>
    </w:p>
    <w:p w:rsidR="002E66BC" w:rsidRDefault="004C260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Proposta di adesione alla Rete Nazionale Montessori in vista di una sperimentazione strutturale ex art.6 e 11 del DPR 275/99 per la creazione di “Scuola Secondaria di I Grado ad Indirizzo Montessori”;</w:t>
      </w:r>
    </w:p>
    <w:p w:rsidR="002E66BC" w:rsidRDefault="004C260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Adesione al contributo per la “Piccola Manutenzione Ordinaria nelle Scuole” annualità 2021</w:t>
      </w:r>
    </w:p>
    <w:p w:rsidR="002E66BC" w:rsidRDefault="004C260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Varie ed eventuali</w:t>
      </w:r>
    </w:p>
    <w:p w:rsidR="002E66BC" w:rsidRDefault="002E66BC">
      <w:pPr>
        <w:rPr>
          <w:rFonts w:ascii="Times New Roman" w:hAnsi="Times New Roman"/>
        </w:rPr>
      </w:pPr>
    </w:p>
    <w:p w:rsidR="002E66BC" w:rsidRDefault="004C2603">
      <w:pPr>
        <w:rPr>
          <w:rFonts w:ascii="Times New Roman" w:hAnsi="Times New Roman"/>
        </w:rPr>
      </w:pPr>
      <w:r>
        <w:rPr>
          <w:rFonts w:ascii="Times New Roman" w:hAnsi="Times New Roman"/>
        </w:rPr>
        <w:t>Sono presenti:</w:t>
      </w:r>
    </w:p>
    <w:p w:rsidR="002E66BC" w:rsidRDefault="004C2603">
      <w:pPr>
        <w:rPr>
          <w:rFonts w:ascii="Times New Roman" w:hAnsi="Times New Roman"/>
        </w:rPr>
      </w:pPr>
      <w:r>
        <w:rPr>
          <w:rFonts w:ascii="Times New Roman" w:hAnsi="Times New Roman"/>
        </w:rPr>
        <w:t>•la Dirigente scolastica: dott.ssa Maria Beatrice Furlani;</w:t>
      </w:r>
    </w:p>
    <w:p w:rsidR="002E66BC" w:rsidRDefault="004C260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•la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Dsga</w:t>
      </w:r>
      <w:proofErr w:type="spellEnd"/>
      <w:r>
        <w:rPr>
          <w:rFonts w:ascii="Times New Roman" w:hAnsi="Times New Roman"/>
        </w:rPr>
        <w:t>;</w:t>
      </w:r>
    </w:p>
    <w:p w:rsidR="002E66BC" w:rsidRDefault="004C2603">
      <w:pPr>
        <w:rPr>
          <w:rFonts w:ascii="Times New Roman" w:hAnsi="Times New Roman"/>
        </w:rPr>
      </w:pPr>
      <w:r>
        <w:rPr>
          <w:rFonts w:ascii="Times New Roman" w:hAnsi="Times New Roman"/>
        </w:rPr>
        <w:t>•il Presidente: Calvo;</w:t>
      </w:r>
    </w:p>
    <w:p w:rsidR="002E66BC" w:rsidRDefault="004C260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•gli</w:t>
      </w:r>
      <w:proofErr w:type="spellEnd"/>
      <w:r>
        <w:rPr>
          <w:rFonts w:ascii="Times New Roman" w:hAnsi="Times New Roman"/>
        </w:rPr>
        <w:t xml:space="preserve"> insegnanti: Cirenei, Detturres, Iacopino, </w:t>
      </w:r>
      <w:proofErr w:type="spellStart"/>
      <w:r>
        <w:rPr>
          <w:rFonts w:ascii="Times New Roman" w:hAnsi="Times New Roman"/>
        </w:rPr>
        <w:t>Montecolle</w:t>
      </w:r>
      <w:proofErr w:type="spellEnd"/>
      <w:r>
        <w:rPr>
          <w:rFonts w:ascii="Times New Roman" w:hAnsi="Times New Roman"/>
        </w:rPr>
        <w:t>;</w:t>
      </w:r>
    </w:p>
    <w:p w:rsidR="002E66BC" w:rsidRDefault="004C260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•i</w:t>
      </w:r>
      <w:proofErr w:type="spellEnd"/>
      <w:r>
        <w:rPr>
          <w:rFonts w:ascii="Times New Roman" w:hAnsi="Times New Roman"/>
        </w:rPr>
        <w:t xml:space="preserve"> genitori: </w:t>
      </w:r>
      <w:proofErr w:type="spellStart"/>
      <w:r>
        <w:rPr>
          <w:rFonts w:ascii="Times New Roman" w:hAnsi="Times New Roman"/>
        </w:rPr>
        <w:t>Angelini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Blini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Camilli</w:t>
      </w:r>
      <w:proofErr w:type="spellEnd"/>
      <w:r>
        <w:rPr>
          <w:rFonts w:ascii="Times New Roman" w:hAnsi="Times New Roman"/>
        </w:rPr>
        <w:t xml:space="preserve">, Fiocca, Galletti, </w:t>
      </w:r>
      <w:proofErr w:type="spellStart"/>
      <w:r>
        <w:rPr>
          <w:rFonts w:ascii="Times New Roman" w:hAnsi="Times New Roman"/>
        </w:rPr>
        <w:t>Mattacchini</w:t>
      </w:r>
      <w:proofErr w:type="spellEnd"/>
      <w:r>
        <w:rPr>
          <w:rFonts w:ascii="Times New Roman" w:hAnsi="Times New Roman"/>
        </w:rPr>
        <w:t>;</w:t>
      </w:r>
    </w:p>
    <w:p w:rsidR="002E66BC" w:rsidRDefault="004C2603">
      <w:pPr>
        <w:rPr>
          <w:rFonts w:ascii="Times New Roman" w:hAnsi="Times New Roman"/>
        </w:rPr>
      </w:pPr>
      <w:r>
        <w:rPr>
          <w:rFonts w:ascii="Times New Roman" w:hAnsi="Times New Roman"/>
        </w:rPr>
        <w:t>•il personale Ata: Cervelli;</w:t>
      </w:r>
    </w:p>
    <w:p w:rsidR="002E66BC" w:rsidRDefault="004C2603">
      <w:pPr>
        <w:rPr>
          <w:rFonts w:ascii="Times New Roman" w:hAnsi="Times New Roman"/>
        </w:rPr>
      </w:pPr>
      <w:r>
        <w:rPr>
          <w:rFonts w:ascii="Times New Roman" w:hAnsi="Times New Roman"/>
        </w:rPr>
        <w:t>•in qualità di uditori, il Presidente del Comitato dei Genitori Serena Rubbioli, e numerosi genitori.</w:t>
      </w:r>
    </w:p>
    <w:p w:rsidR="002E66BC" w:rsidRDefault="002E66BC">
      <w:pPr>
        <w:rPr>
          <w:rFonts w:ascii="Times New Roman" w:hAnsi="Times New Roman"/>
        </w:rPr>
      </w:pPr>
    </w:p>
    <w:p w:rsidR="002E66BC" w:rsidRDefault="004C26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Sono assenti i consiglieri </w:t>
      </w:r>
      <w:proofErr w:type="spellStart"/>
      <w:r>
        <w:rPr>
          <w:rFonts w:ascii="Times New Roman" w:hAnsi="Times New Roman"/>
        </w:rPr>
        <w:t>Bennici</w:t>
      </w:r>
      <w:proofErr w:type="spellEnd"/>
      <w:r>
        <w:rPr>
          <w:rFonts w:ascii="Times New Roman" w:hAnsi="Times New Roman"/>
        </w:rPr>
        <w:t xml:space="preserve">, Bernardi, De </w:t>
      </w:r>
      <w:proofErr w:type="spellStart"/>
      <w:r>
        <w:rPr>
          <w:rFonts w:ascii="Times New Roman" w:hAnsi="Times New Roman"/>
        </w:rPr>
        <w:t>Francisci</w:t>
      </w:r>
      <w:proofErr w:type="spellEnd"/>
      <w:r>
        <w:rPr>
          <w:rFonts w:ascii="Times New Roman" w:hAnsi="Times New Roman"/>
        </w:rPr>
        <w:t>, Duca, Maggi, Marricchi.</w:t>
      </w:r>
    </w:p>
    <w:p w:rsidR="002E66BC" w:rsidRDefault="002E66BC">
      <w:pPr>
        <w:rPr>
          <w:rFonts w:ascii="Times New Roman" w:hAnsi="Times New Roman"/>
        </w:rPr>
      </w:pPr>
    </w:p>
    <w:p w:rsidR="002E66BC" w:rsidRDefault="004C2603">
      <w:pPr>
        <w:rPr>
          <w:rFonts w:ascii="Times New Roman" w:hAnsi="Times New Roman"/>
        </w:rPr>
      </w:pPr>
      <w:r>
        <w:rPr>
          <w:rFonts w:ascii="Times New Roman" w:hAnsi="Times New Roman"/>
        </w:rPr>
        <w:t>Apre la seduta il Presidente dando lettura dell’ordine del giorno.</w:t>
      </w:r>
    </w:p>
    <w:p w:rsidR="002E66BC" w:rsidRDefault="002E66BC">
      <w:pPr>
        <w:rPr>
          <w:rFonts w:ascii="Times New Roman" w:hAnsi="Times New Roman"/>
        </w:rPr>
      </w:pPr>
    </w:p>
    <w:p w:rsidR="002E66BC" w:rsidRDefault="004C2603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Punto 1: Lettura e approvazione verbale precedente, seduta dell’11 febbraio 2021.</w:t>
      </w:r>
    </w:p>
    <w:p w:rsidR="00B118AE" w:rsidRDefault="00B118AE">
      <w:pPr>
        <w:rPr>
          <w:rFonts w:ascii="Times New Roman" w:hAnsi="Times New Roman"/>
          <w:b/>
          <w:bCs/>
        </w:rPr>
      </w:pPr>
    </w:p>
    <w:p w:rsidR="00B118AE" w:rsidRDefault="00B118AE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OMISSIS……</w:t>
      </w:r>
      <w:proofErr w:type="spellEnd"/>
    </w:p>
    <w:p w:rsidR="00B118AE" w:rsidRDefault="00B118AE">
      <w:pPr>
        <w:jc w:val="both"/>
        <w:rPr>
          <w:rFonts w:ascii="Times New Roman" w:hAnsi="Times New Roman"/>
        </w:rPr>
      </w:pPr>
    </w:p>
    <w:p w:rsidR="002E66BC" w:rsidRDefault="004C26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 consiglieri Blini e Angelini dichiarano di astenersi in quanto non presenti alla suddetta seduta.</w:t>
      </w:r>
    </w:p>
    <w:p w:rsidR="002E66BC" w:rsidRDefault="002E66BC">
      <w:pPr>
        <w:rPr>
          <w:rFonts w:ascii="Times New Roman" w:hAnsi="Times New Roman"/>
        </w:rPr>
      </w:pPr>
    </w:p>
    <w:p w:rsidR="002E66BC" w:rsidRDefault="004C260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Il consiglio approva all’unanimità dei presenti a meno degli astenuti</w:t>
      </w:r>
    </w:p>
    <w:p w:rsidR="002E66BC" w:rsidRDefault="002E66BC">
      <w:pPr>
        <w:jc w:val="center"/>
        <w:rPr>
          <w:rFonts w:ascii="Times New Roman" w:hAnsi="Times New Roman"/>
        </w:rPr>
      </w:pPr>
    </w:p>
    <w:p w:rsidR="002E66BC" w:rsidRDefault="004C2603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Delibera n.47 “Approvazione del verbale del Consiglio di Circolo dell’11/02/2021”</w:t>
      </w:r>
      <w:r>
        <w:rPr>
          <w:rFonts w:ascii="Times New Roman" w:hAnsi="Times New Roman"/>
          <w:b/>
          <w:bCs/>
        </w:rPr>
        <w:tab/>
      </w:r>
    </w:p>
    <w:p w:rsidR="002E66BC" w:rsidRDefault="002E66BC">
      <w:pPr>
        <w:rPr>
          <w:rFonts w:ascii="Times New Roman" w:hAnsi="Times New Roman"/>
        </w:rPr>
      </w:pPr>
    </w:p>
    <w:p w:rsidR="002E66BC" w:rsidRDefault="004C2603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Punto 2: Proposta di adesione alla Rete Nazionale Montessori in vista di una sperimentazione strutturale ex art.6 e 11 del DPR 275/99 per la creazione di “Scuola Secondaria di I Grado ad Indirizzo </w:t>
      </w:r>
      <w:proofErr w:type="spellStart"/>
      <w:r>
        <w:rPr>
          <w:rFonts w:ascii="Times New Roman" w:hAnsi="Times New Roman"/>
          <w:b/>
          <w:bCs/>
          <w:u w:val="single"/>
        </w:rPr>
        <w:t>Montessori</w:t>
      </w:r>
      <w:proofErr w:type="spellEnd"/>
      <w:r>
        <w:rPr>
          <w:rFonts w:ascii="Times New Roman" w:hAnsi="Times New Roman"/>
          <w:b/>
          <w:bCs/>
          <w:u w:val="single"/>
        </w:rPr>
        <w:t>”.</w:t>
      </w:r>
    </w:p>
    <w:p w:rsidR="00B118AE" w:rsidRDefault="00B118AE">
      <w:pPr>
        <w:jc w:val="both"/>
        <w:rPr>
          <w:rFonts w:ascii="Times New Roman" w:hAnsi="Times New Roman"/>
          <w:b/>
          <w:bCs/>
          <w:u w:val="single"/>
        </w:rPr>
      </w:pPr>
    </w:p>
    <w:p w:rsidR="002E66BC" w:rsidRDefault="00B118A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OMISSIS……</w:t>
      </w:r>
      <w:proofErr w:type="spellEnd"/>
      <w:r>
        <w:rPr>
          <w:rFonts w:ascii="Times New Roman" w:hAnsi="Times New Roman"/>
        </w:rPr>
        <w:t>..</w:t>
      </w:r>
    </w:p>
    <w:p w:rsidR="002E66BC" w:rsidRDefault="004C260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Il consiglio approva all’unanimità dei presenti</w:t>
      </w:r>
    </w:p>
    <w:p w:rsidR="002E66BC" w:rsidRDefault="002E66BC">
      <w:pPr>
        <w:jc w:val="center"/>
        <w:rPr>
          <w:rFonts w:ascii="Times New Roman" w:hAnsi="Times New Roman"/>
        </w:rPr>
      </w:pPr>
    </w:p>
    <w:p w:rsidR="002E66BC" w:rsidRDefault="004C26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Delibera n.48: adesione alla Rete Nazionale Montessori in vista di una sperimentazione strutturale ex art.6 e 11 del DPR 275/99 per la creazione di “Scuola Secondaria di I Grado ad Indirizzo Montessori”.</w:t>
      </w:r>
    </w:p>
    <w:p w:rsidR="002E66BC" w:rsidRDefault="002E66BC">
      <w:pPr>
        <w:jc w:val="center"/>
        <w:rPr>
          <w:rFonts w:ascii="Times New Roman" w:hAnsi="Times New Roman"/>
          <w:b/>
          <w:bCs/>
        </w:rPr>
      </w:pPr>
    </w:p>
    <w:p w:rsidR="002E66BC" w:rsidRDefault="004C2603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Punto 3: Adesione al contributo per la “Piccola Manutenzione Ordinaria nelle Scuole” annualità 2021</w:t>
      </w:r>
    </w:p>
    <w:p w:rsidR="00B118AE" w:rsidRDefault="00B118AE">
      <w:pPr>
        <w:jc w:val="both"/>
        <w:rPr>
          <w:rFonts w:ascii="Times New Roman" w:hAnsi="Times New Roman"/>
          <w:b/>
          <w:bCs/>
          <w:u w:val="single"/>
        </w:rPr>
      </w:pPr>
    </w:p>
    <w:p w:rsidR="002E66BC" w:rsidRDefault="00B118A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OMISSIS………</w:t>
      </w:r>
      <w:proofErr w:type="spellEnd"/>
    </w:p>
    <w:p w:rsidR="002E66BC" w:rsidRDefault="004C26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consiglio approva all’unanimità dei presenti</w:t>
      </w:r>
    </w:p>
    <w:p w:rsidR="002E66BC" w:rsidRDefault="002E66BC">
      <w:pPr>
        <w:rPr>
          <w:rFonts w:ascii="Times New Roman" w:hAnsi="Times New Roman"/>
        </w:rPr>
      </w:pPr>
    </w:p>
    <w:p w:rsidR="002E66BC" w:rsidRDefault="004C26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Delibera n.49: Adesione al contributo per la “Piccola Manutenzione Ordinaria nelle Scuole” annualità 2021</w:t>
      </w:r>
    </w:p>
    <w:p w:rsidR="002E66BC" w:rsidRDefault="002E66BC">
      <w:pPr>
        <w:rPr>
          <w:rFonts w:ascii="Times New Roman" w:hAnsi="Times New Roman"/>
        </w:rPr>
      </w:pPr>
    </w:p>
    <w:p w:rsidR="002E66BC" w:rsidRDefault="004C2603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Punto 4: Varie ed eventuali</w:t>
      </w:r>
    </w:p>
    <w:p w:rsidR="00B118AE" w:rsidRDefault="00B118AE">
      <w:pPr>
        <w:jc w:val="both"/>
        <w:rPr>
          <w:rFonts w:ascii="Times New Roman" w:hAnsi="Times New Roman"/>
          <w:b/>
          <w:bCs/>
          <w:u w:val="single"/>
        </w:rPr>
      </w:pPr>
    </w:p>
    <w:p w:rsidR="002E66BC" w:rsidRDefault="00B118A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OMISSIS……</w:t>
      </w:r>
      <w:proofErr w:type="spellEnd"/>
    </w:p>
    <w:p w:rsidR="002E66BC" w:rsidRDefault="002E66BC">
      <w:pPr>
        <w:rPr>
          <w:rFonts w:ascii="Times New Roman" w:hAnsi="Times New Roman"/>
        </w:rPr>
      </w:pPr>
    </w:p>
    <w:p w:rsidR="002E66BC" w:rsidRDefault="004C2603">
      <w:pPr>
        <w:rPr>
          <w:rFonts w:ascii="Times New Roman" w:hAnsi="Times New Roman"/>
        </w:rPr>
      </w:pPr>
      <w:r>
        <w:rPr>
          <w:rFonts w:ascii="Times New Roman" w:hAnsi="Times New Roman"/>
        </w:rPr>
        <w:t>La seduta termina alle 19:30, non essendoci più argomenti da discutere.</w:t>
      </w:r>
    </w:p>
    <w:sectPr w:rsidR="002E66BC" w:rsidSect="005B105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4235"/>
    <w:multiLevelType w:val="multilevel"/>
    <w:tmpl w:val="4EBE53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917D83"/>
    <w:multiLevelType w:val="multilevel"/>
    <w:tmpl w:val="B088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9"/>
  <w:hyphenationZone w:val="283"/>
  <w:characterSpacingControl w:val="doNotCompress"/>
  <w:compat/>
  <w:rsids>
    <w:rsidRoot w:val="002E66BC"/>
    <w:rsid w:val="00076D22"/>
    <w:rsid w:val="002E66BC"/>
    <w:rsid w:val="004C2603"/>
    <w:rsid w:val="005B1054"/>
    <w:rsid w:val="007D5474"/>
    <w:rsid w:val="009C4923"/>
    <w:rsid w:val="00B118AE"/>
    <w:rsid w:val="00E8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0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qFormat/>
    <w:rsid w:val="005B1054"/>
  </w:style>
  <w:style w:type="character" w:customStyle="1" w:styleId="Punti">
    <w:name w:val="Punti"/>
    <w:qFormat/>
    <w:rsid w:val="005B1054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uiPriority w:val="10"/>
    <w:qFormat/>
    <w:rsid w:val="005B105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5B1054"/>
    <w:pPr>
      <w:spacing w:after="140" w:line="288" w:lineRule="auto"/>
    </w:pPr>
  </w:style>
  <w:style w:type="paragraph" w:styleId="Elenco">
    <w:name w:val="List"/>
    <w:basedOn w:val="Corpodeltesto"/>
    <w:rsid w:val="005B1054"/>
  </w:style>
  <w:style w:type="paragraph" w:styleId="Didascalia">
    <w:name w:val="caption"/>
    <w:basedOn w:val="Normale"/>
    <w:qFormat/>
    <w:rsid w:val="005B105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B105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Calvo Arroyo</dc:creator>
  <cp:lastModifiedBy>utente4</cp:lastModifiedBy>
  <cp:revision>2</cp:revision>
  <dcterms:created xsi:type="dcterms:W3CDTF">2022-05-02T09:02:00Z</dcterms:created>
  <dcterms:modified xsi:type="dcterms:W3CDTF">2022-05-02T09:02:00Z</dcterms:modified>
  <dc:language>it-IT</dc:language>
</cp:coreProperties>
</file>